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1B0" w:rsidRDefault="00E031B0" w:rsidP="00AC66C3">
      <w:pPr>
        <w:tabs>
          <w:tab w:val="center" w:pos="1620"/>
          <w:tab w:val="center" w:pos="675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90C18">
        <w:rPr>
          <w:rFonts w:ascii="Times New Roman" w:hAnsi="Times New Roman" w:cs="Times New Roman"/>
          <w:sz w:val="24"/>
          <w:szCs w:val="24"/>
        </w:rPr>
        <w:t>CỘNG HÒA XÃ HỘI CHỦ NGHĨA VIỆT NAM</w:t>
      </w:r>
    </w:p>
    <w:p w:rsidR="00A85290" w:rsidRPr="00090C18" w:rsidRDefault="00090C18" w:rsidP="00AC66C3">
      <w:pPr>
        <w:tabs>
          <w:tab w:val="center" w:pos="1620"/>
          <w:tab w:val="center" w:pos="6750"/>
        </w:tabs>
        <w:spacing w:after="0"/>
        <w:rPr>
          <w:rFonts w:ascii="Times New Roman" w:hAnsi="Times New Roman" w:cs="Times New Roman"/>
          <w:sz w:val="24"/>
          <w:szCs w:val="24"/>
        </w:rPr>
      </w:pPr>
      <w:r w:rsidRPr="00090C18">
        <w:rPr>
          <w:rFonts w:ascii="Times New Roman" w:hAnsi="Times New Roman" w:cs="Times New Roman"/>
          <w:sz w:val="24"/>
          <w:szCs w:val="24"/>
        </w:rPr>
        <w:tab/>
        <w:t>CÔNG TY CỔ PHẦN</w:t>
      </w:r>
      <w:r w:rsidRPr="00090C18">
        <w:rPr>
          <w:rFonts w:ascii="Times New Roman" w:hAnsi="Times New Roman" w:cs="Times New Roman"/>
          <w:sz w:val="24"/>
          <w:szCs w:val="24"/>
        </w:rPr>
        <w:tab/>
      </w:r>
      <w:r w:rsidR="00E031B0" w:rsidRPr="00090C18">
        <w:rPr>
          <w:rFonts w:ascii="Times New Roman" w:hAnsi="Times New Roman" w:cs="Times New Roman"/>
          <w:sz w:val="24"/>
          <w:szCs w:val="24"/>
          <w:u w:val="single"/>
        </w:rPr>
        <w:t>Độc lập – Tự do – Hạnh phúc</w:t>
      </w:r>
    </w:p>
    <w:p w:rsidR="00090C18" w:rsidRPr="00090C18" w:rsidRDefault="00090C18" w:rsidP="00AC66C3">
      <w:pPr>
        <w:tabs>
          <w:tab w:val="center" w:pos="1620"/>
          <w:tab w:val="center" w:pos="6750"/>
        </w:tabs>
        <w:spacing w:after="0"/>
        <w:rPr>
          <w:rFonts w:ascii="Times New Roman" w:hAnsi="Times New Roman" w:cs="Times New Roman"/>
          <w:sz w:val="24"/>
          <w:szCs w:val="24"/>
        </w:rPr>
      </w:pPr>
      <w:r w:rsidRPr="00090C18">
        <w:rPr>
          <w:rFonts w:ascii="Times New Roman" w:hAnsi="Times New Roman" w:cs="Times New Roman"/>
          <w:sz w:val="24"/>
          <w:szCs w:val="24"/>
        </w:rPr>
        <w:tab/>
      </w:r>
      <w:r w:rsidRPr="00090C18">
        <w:rPr>
          <w:rFonts w:ascii="Times New Roman" w:hAnsi="Times New Roman" w:cs="Times New Roman"/>
          <w:sz w:val="24"/>
          <w:szCs w:val="24"/>
          <w:u w:val="single"/>
        </w:rPr>
        <w:t>HƯNG ĐẠO CONTAINER</w:t>
      </w:r>
      <w:r w:rsidRPr="00090C18">
        <w:rPr>
          <w:rFonts w:ascii="Times New Roman" w:hAnsi="Times New Roman" w:cs="Times New Roman"/>
          <w:sz w:val="24"/>
          <w:szCs w:val="24"/>
        </w:rPr>
        <w:tab/>
      </w:r>
    </w:p>
    <w:p w:rsidR="00090C18" w:rsidRPr="00090C18" w:rsidRDefault="00090C18" w:rsidP="00090C18">
      <w:pPr>
        <w:tabs>
          <w:tab w:val="center" w:pos="1620"/>
          <w:tab w:val="right" w:pos="9360"/>
        </w:tabs>
        <w:spacing w:after="0"/>
        <w:rPr>
          <w:rFonts w:ascii="Times New Roman" w:hAnsi="Times New Roman" w:cs="Times New Roman"/>
          <w:i/>
          <w:sz w:val="24"/>
          <w:szCs w:val="24"/>
        </w:rPr>
      </w:pPr>
      <w:r w:rsidRPr="00090C18">
        <w:rPr>
          <w:rFonts w:ascii="Times New Roman" w:hAnsi="Times New Roman" w:cs="Times New Roman"/>
          <w:sz w:val="24"/>
          <w:szCs w:val="24"/>
        </w:rPr>
        <w:tab/>
        <w:t>Số</w:t>
      </w:r>
      <w:r w:rsidR="00851080">
        <w:rPr>
          <w:rFonts w:ascii="Times New Roman" w:hAnsi="Times New Roman" w:cs="Times New Roman"/>
          <w:sz w:val="24"/>
          <w:szCs w:val="24"/>
        </w:rPr>
        <w:t xml:space="preserve">: </w:t>
      </w:r>
      <w:r w:rsidR="00132023">
        <w:rPr>
          <w:rFonts w:ascii="Times New Roman" w:hAnsi="Times New Roman" w:cs="Times New Roman"/>
          <w:sz w:val="24"/>
          <w:szCs w:val="24"/>
        </w:rPr>
        <w:t>2010/CV</w:t>
      </w:r>
      <w:r w:rsidRPr="00090C18">
        <w:rPr>
          <w:rFonts w:ascii="Times New Roman" w:hAnsi="Times New Roman" w:cs="Times New Roman"/>
          <w:sz w:val="24"/>
          <w:szCs w:val="24"/>
        </w:rPr>
        <w:tab/>
      </w:r>
      <w:r w:rsidRPr="00090C18">
        <w:rPr>
          <w:rFonts w:ascii="Times New Roman" w:hAnsi="Times New Roman" w:cs="Times New Roman"/>
          <w:i/>
          <w:sz w:val="24"/>
          <w:szCs w:val="24"/>
        </w:rPr>
        <w:t xml:space="preserve">Tp.HCM, ngày </w:t>
      </w:r>
      <w:r w:rsidR="00132023">
        <w:rPr>
          <w:rFonts w:ascii="Times New Roman" w:hAnsi="Times New Roman" w:cs="Times New Roman"/>
          <w:i/>
          <w:sz w:val="24"/>
          <w:szCs w:val="24"/>
        </w:rPr>
        <w:t xml:space="preserve">20  </w:t>
      </w:r>
      <w:r w:rsidRPr="00090C18">
        <w:rPr>
          <w:rFonts w:ascii="Times New Roman" w:hAnsi="Times New Roman" w:cs="Times New Roman"/>
          <w:i/>
          <w:sz w:val="24"/>
          <w:szCs w:val="24"/>
        </w:rPr>
        <w:t xml:space="preserve"> tháng </w:t>
      </w:r>
      <w:r w:rsidR="00132023">
        <w:rPr>
          <w:rFonts w:ascii="Times New Roman" w:hAnsi="Times New Roman" w:cs="Times New Roman"/>
          <w:i/>
          <w:sz w:val="24"/>
          <w:szCs w:val="24"/>
        </w:rPr>
        <w:t xml:space="preserve">10 </w:t>
      </w:r>
      <w:r w:rsidRPr="00090C18">
        <w:rPr>
          <w:rFonts w:ascii="Times New Roman" w:hAnsi="Times New Roman" w:cs="Times New Roman"/>
          <w:i/>
          <w:sz w:val="24"/>
          <w:szCs w:val="24"/>
        </w:rPr>
        <w:t xml:space="preserve"> năm 2014</w:t>
      </w:r>
    </w:p>
    <w:p w:rsidR="00090C18" w:rsidRDefault="00090C18" w:rsidP="00E031B0">
      <w:pPr>
        <w:tabs>
          <w:tab w:val="center" w:pos="1620"/>
          <w:tab w:val="right" w:pos="9360"/>
        </w:tabs>
        <w:spacing w:after="0"/>
        <w:rPr>
          <w:rFonts w:ascii="Times New Roman" w:hAnsi="Times New Roman" w:cs="Times New Roman"/>
          <w:i/>
          <w:sz w:val="20"/>
          <w:szCs w:val="20"/>
        </w:rPr>
      </w:pPr>
      <w:r>
        <w:rPr>
          <w:rFonts w:ascii="Times New Roman" w:hAnsi="Times New Roman" w:cs="Times New Roman"/>
          <w:i/>
        </w:rPr>
        <w:tab/>
      </w:r>
      <w:r w:rsidRPr="00090C18">
        <w:rPr>
          <w:rFonts w:ascii="Times New Roman" w:hAnsi="Times New Roman" w:cs="Times New Roman"/>
          <w:i/>
          <w:sz w:val="20"/>
          <w:szCs w:val="20"/>
        </w:rPr>
        <w:t>V/</w:t>
      </w:r>
      <w:proofErr w:type="gramStart"/>
      <w:r w:rsidRPr="00090C18">
        <w:rPr>
          <w:rFonts w:ascii="Times New Roman" w:hAnsi="Times New Roman" w:cs="Times New Roman"/>
          <w:i/>
          <w:sz w:val="20"/>
          <w:szCs w:val="20"/>
        </w:rPr>
        <w:t xml:space="preserve">v </w:t>
      </w:r>
      <w:r w:rsidR="00491AD0">
        <w:rPr>
          <w:rFonts w:ascii="Times New Roman" w:hAnsi="Times New Roman" w:cs="Times New Roman"/>
          <w:i/>
          <w:sz w:val="20"/>
          <w:szCs w:val="20"/>
        </w:rPr>
        <w:t xml:space="preserve"> </w:t>
      </w:r>
      <w:r w:rsidR="00E031B0">
        <w:rPr>
          <w:rFonts w:ascii="Times New Roman" w:hAnsi="Times New Roman" w:cs="Times New Roman"/>
          <w:i/>
          <w:sz w:val="20"/>
          <w:szCs w:val="20"/>
        </w:rPr>
        <w:t>Giải</w:t>
      </w:r>
      <w:proofErr w:type="gramEnd"/>
      <w:r w:rsidR="00E031B0">
        <w:rPr>
          <w:rFonts w:ascii="Times New Roman" w:hAnsi="Times New Roman" w:cs="Times New Roman"/>
          <w:i/>
          <w:sz w:val="20"/>
          <w:szCs w:val="20"/>
        </w:rPr>
        <w:t xml:space="preserve"> trình chênh lệch lợi nhuận</w:t>
      </w:r>
    </w:p>
    <w:p w:rsidR="00E031B0" w:rsidRDefault="00851080" w:rsidP="00E031B0">
      <w:pPr>
        <w:tabs>
          <w:tab w:val="center" w:pos="1620"/>
          <w:tab w:val="right" w:pos="9360"/>
        </w:tabs>
        <w:spacing w:after="0"/>
        <w:rPr>
          <w:rFonts w:ascii="Times New Roman" w:hAnsi="Times New Roman" w:cs="Times New Roman"/>
          <w:i/>
          <w:sz w:val="20"/>
          <w:szCs w:val="20"/>
        </w:rPr>
      </w:pPr>
      <w:r>
        <w:rPr>
          <w:rFonts w:ascii="Times New Roman" w:hAnsi="Times New Roman" w:cs="Times New Roman"/>
          <w:i/>
          <w:sz w:val="20"/>
          <w:szCs w:val="20"/>
        </w:rPr>
        <w:tab/>
      </w:r>
      <w:r w:rsidR="00E031B0">
        <w:rPr>
          <w:rFonts w:ascii="Times New Roman" w:hAnsi="Times New Roman" w:cs="Times New Roman"/>
          <w:i/>
          <w:sz w:val="20"/>
          <w:szCs w:val="20"/>
        </w:rPr>
        <w:t>Quý 3/2014 so với Quý 3/3013</w:t>
      </w:r>
    </w:p>
    <w:p w:rsidR="00090C18" w:rsidRPr="00090C18" w:rsidRDefault="00090C18" w:rsidP="00090C18">
      <w:pPr>
        <w:spacing w:after="0"/>
        <w:jc w:val="center"/>
        <w:rPr>
          <w:rFonts w:ascii="Times New Roman" w:hAnsi="Times New Roman" w:cs="Times New Roman"/>
          <w:sz w:val="26"/>
          <w:szCs w:val="26"/>
        </w:rPr>
      </w:pPr>
    </w:p>
    <w:p w:rsidR="00090C18" w:rsidRPr="00090C18" w:rsidRDefault="00090C18" w:rsidP="00090C18">
      <w:pPr>
        <w:tabs>
          <w:tab w:val="left" w:pos="2070"/>
          <w:tab w:val="left" w:pos="3510"/>
        </w:tabs>
        <w:spacing w:after="0"/>
        <w:rPr>
          <w:rFonts w:ascii="Times New Roman" w:hAnsi="Times New Roman" w:cs="Times New Roman"/>
          <w:sz w:val="26"/>
          <w:szCs w:val="26"/>
        </w:rPr>
      </w:pPr>
      <w:r w:rsidRPr="00090C18">
        <w:rPr>
          <w:rFonts w:ascii="Times New Roman" w:hAnsi="Times New Roman" w:cs="Times New Roman"/>
          <w:sz w:val="26"/>
          <w:szCs w:val="26"/>
        </w:rPr>
        <w:tab/>
        <w:t>Kính gửi:</w:t>
      </w:r>
      <w:r w:rsidRPr="00090C18">
        <w:rPr>
          <w:rFonts w:ascii="Times New Roman" w:hAnsi="Times New Roman" w:cs="Times New Roman"/>
          <w:sz w:val="26"/>
          <w:szCs w:val="26"/>
        </w:rPr>
        <w:tab/>
        <w:t>-</w:t>
      </w:r>
      <w:r w:rsidRPr="00090C18">
        <w:rPr>
          <w:rFonts w:ascii="Times New Roman" w:hAnsi="Times New Roman" w:cs="Times New Roman"/>
          <w:sz w:val="26"/>
          <w:szCs w:val="26"/>
        </w:rPr>
        <w:tab/>
      </w:r>
      <w:r w:rsidR="00E031B0">
        <w:rPr>
          <w:rFonts w:ascii="Times New Roman" w:hAnsi="Times New Roman" w:cs="Times New Roman"/>
          <w:sz w:val="26"/>
          <w:szCs w:val="26"/>
        </w:rPr>
        <w:t>ỦY BAN CHỨNG KHOÁN NHÀ NƯỚC</w:t>
      </w:r>
    </w:p>
    <w:p w:rsidR="00090C18" w:rsidRPr="00090C18" w:rsidRDefault="00090C18" w:rsidP="00090C18">
      <w:pPr>
        <w:pStyle w:val="ListParagraph"/>
        <w:tabs>
          <w:tab w:val="left" w:pos="2070"/>
          <w:tab w:val="left" w:pos="3510"/>
        </w:tabs>
        <w:spacing w:after="0"/>
        <w:ind w:left="0"/>
        <w:rPr>
          <w:rFonts w:ascii="Times New Roman" w:hAnsi="Times New Roman" w:cs="Times New Roman"/>
          <w:sz w:val="26"/>
          <w:szCs w:val="26"/>
        </w:rPr>
      </w:pPr>
      <w:r w:rsidRPr="00090C18">
        <w:rPr>
          <w:rFonts w:ascii="Times New Roman" w:hAnsi="Times New Roman" w:cs="Times New Roman"/>
          <w:sz w:val="26"/>
          <w:szCs w:val="26"/>
        </w:rPr>
        <w:tab/>
      </w:r>
      <w:r w:rsidRPr="00090C18">
        <w:rPr>
          <w:rFonts w:ascii="Times New Roman" w:hAnsi="Times New Roman" w:cs="Times New Roman"/>
          <w:sz w:val="26"/>
          <w:szCs w:val="26"/>
        </w:rPr>
        <w:tab/>
        <w:t xml:space="preserve">- </w:t>
      </w:r>
      <w:r w:rsidR="00E031B0">
        <w:rPr>
          <w:rFonts w:ascii="Times New Roman" w:hAnsi="Times New Roman" w:cs="Times New Roman"/>
          <w:sz w:val="26"/>
          <w:szCs w:val="26"/>
        </w:rPr>
        <w:t>SỞ GIAO DỊCH CHỨNG KHOÁN HÀ NỘI</w:t>
      </w:r>
    </w:p>
    <w:p w:rsidR="00491AD0" w:rsidRDefault="00491AD0" w:rsidP="00090C18">
      <w:pPr>
        <w:spacing w:after="0"/>
        <w:rPr>
          <w:rFonts w:ascii="Times New Roman" w:hAnsi="Times New Roman" w:cs="Times New Roman"/>
          <w:sz w:val="24"/>
          <w:szCs w:val="24"/>
        </w:rPr>
      </w:pPr>
    </w:p>
    <w:p w:rsidR="0068299F" w:rsidRDefault="0068299F" w:rsidP="00090C18">
      <w:pPr>
        <w:spacing w:after="0"/>
        <w:rPr>
          <w:rFonts w:ascii="Times New Roman" w:hAnsi="Times New Roman" w:cs="Times New Roman"/>
          <w:sz w:val="24"/>
          <w:szCs w:val="24"/>
        </w:rPr>
      </w:pPr>
    </w:p>
    <w:p w:rsidR="00090C18" w:rsidRDefault="00E031B0" w:rsidP="00CB0780">
      <w:pPr>
        <w:spacing w:after="0"/>
        <w:ind w:firstLine="720"/>
        <w:jc w:val="both"/>
        <w:rPr>
          <w:rFonts w:ascii="Times New Roman" w:hAnsi="Times New Roman" w:cs="Times New Roman"/>
          <w:sz w:val="24"/>
          <w:szCs w:val="24"/>
        </w:rPr>
      </w:pPr>
      <w:r>
        <w:rPr>
          <w:rFonts w:ascii="Times New Roman" w:hAnsi="Times New Roman" w:cs="Times New Roman"/>
          <w:sz w:val="24"/>
          <w:szCs w:val="24"/>
        </w:rPr>
        <w:t>Căn cứ vào thông tư số 52/2012/TT-BTC của Bộ Tài Chính ngày 05 tháng 04 năm 2012 về việc công bố thông tin định kỳ của tổ chức niêm yết quy định giải trình cụ thể khi lợi nhuận sau thuế quý III năm 2014 so với cùng kỳ năm trước biến động trên 10%. Công ty Cổ Phần Hưng Đạo Container xin giải trình như sau:</w:t>
      </w:r>
    </w:p>
    <w:p w:rsidR="0068299F" w:rsidRDefault="0068299F" w:rsidP="00CB0780">
      <w:pPr>
        <w:spacing w:after="0"/>
        <w:ind w:firstLine="720"/>
        <w:jc w:val="both"/>
        <w:rPr>
          <w:rFonts w:ascii="Times New Roman" w:hAnsi="Times New Roman" w:cs="Times New Roman"/>
          <w:sz w:val="24"/>
          <w:szCs w:val="24"/>
        </w:rPr>
      </w:pPr>
    </w:p>
    <w:tbl>
      <w:tblPr>
        <w:tblW w:w="10535" w:type="dxa"/>
        <w:tblInd w:w="103" w:type="dxa"/>
        <w:tblLayout w:type="fixed"/>
        <w:tblLook w:val="04A0"/>
      </w:tblPr>
      <w:tblGrid>
        <w:gridCol w:w="556"/>
        <w:gridCol w:w="3769"/>
        <w:gridCol w:w="1890"/>
        <w:gridCol w:w="1620"/>
        <w:gridCol w:w="1800"/>
        <w:gridCol w:w="900"/>
      </w:tblGrid>
      <w:tr w:rsidR="00A1714F" w:rsidRPr="00A1714F" w:rsidTr="0068299F">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14F" w:rsidRPr="00A1714F" w:rsidRDefault="00A1714F" w:rsidP="00A1714F">
            <w:pPr>
              <w:spacing w:after="0" w:line="240" w:lineRule="auto"/>
              <w:jc w:val="center"/>
              <w:rPr>
                <w:rFonts w:ascii="Arial" w:eastAsia="Times New Roman" w:hAnsi="Arial" w:cs="Arial"/>
                <w:b/>
                <w:bCs/>
                <w:sz w:val="18"/>
                <w:szCs w:val="18"/>
              </w:rPr>
            </w:pPr>
            <w:r w:rsidRPr="00A1714F">
              <w:rPr>
                <w:rFonts w:ascii="Arial" w:eastAsia="Times New Roman" w:hAnsi="Arial" w:cs="Arial"/>
                <w:b/>
                <w:bCs/>
                <w:sz w:val="18"/>
                <w:szCs w:val="18"/>
              </w:rPr>
              <w:t>STT</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A1714F" w:rsidRPr="00A1714F" w:rsidRDefault="00A1714F" w:rsidP="00A1714F">
            <w:pPr>
              <w:spacing w:after="0" w:line="240" w:lineRule="auto"/>
              <w:jc w:val="center"/>
              <w:rPr>
                <w:rFonts w:ascii="Arial" w:eastAsia="Times New Roman" w:hAnsi="Arial" w:cs="Arial"/>
                <w:b/>
                <w:bCs/>
                <w:sz w:val="24"/>
                <w:szCs w:val="24"/>
              </w:rPr>
            </w:pPr>
            <w:r w:rsidRPr="00A1714F">
              <w:rPr>
                <w:rFonts w:ascii="Arial" w:eastAsia="Times New Roman" w:hAnsi="Arial" w:cs="Arial"/>
                <w:b/>
                <w:bCs/>
                <w:sz w:val="24"/>
                <w:szCs w:val="24"/>
              </w:rPr>
              <w:t>CHỈ TIÊU</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A1714F" w:rsidRPr="00A1714F" w:rsidRDefault="00A1714F" w:rsidP="00A1714F">
            <w:pPr>
              <w:spacing w:after="0" w:line="240" w:lineRule="auto"/>
              <w:jc w:val="center"/>
              <w:rPr>
                <w:rFonts w:ascii="Arial" w:eastAsia="Times New Roman" w:hAnsi="Arial" w:cs="Arial"/>
                <w:b/>
                <w:bCs/>
              </w:rPr>
            </w:pPr>
            <w:r w:rsidRPr="00A1714F">
              <w:rPr>
                <w:rFonts w:ascii="Arial" w:eastAsia="Times New Roman" w:hAnsi="Arial" w:cs="Arial"/>
                <w:b/>
                <w:bCs/>
              </w:rPr>
              <w:t>Quý 3-2014</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A1714F" w:rsidRPr="00A1714F" w:rsidRDefault="00A1714F" w:rsidP="00A1714F">
            <w:pPr>
              <w:spacing w:after="0" w:line="240" w:lineRule="auto"/>
              <w:jc w:val="center"/>
              <w:rPr>
                <w:rFonts w:ascii="Arial" w:eastAsia="Times New Roman" w:hAnsi="Arial" w:cs="Arial"/>
                <w:b/>
                <w:bCs/>
              </w:rPr>
            </w:pPr>
            <w:r w:rsidRPr="00A1714F">
              <w:rPr>
                <w:rFonts w:ascii="Arial" w:eastAsia="Times New Roman" w:hAnsi="Arial" w:cs="Arial"/>
                <w:b/>
                <w:bCs/>
              </w:rPr>
              <w:t>Quý 3-2013</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A1714F" w:rsidRPr="00A1714F" w:rsidRDefault="00A1714F" w:rsidP="00A1714F">
            <w:pPr>
              <w:spacing w:after="0" w:line="240" w:lineRule="auto"/>
              <w:jc w:val="center"/>
              <w:rPr>
                <w:rFonts w:ascii="Arial" w:eastAsia="Times New Roman" w:hAnsi="Arial" w:cs="Arial"/>
                <w:b/>
                <w:bCs/>
              </w:rPr>
            </w:pPr>
            <w:r w:rsidRPr="00A1714F">
              <w:rPr>
                <w:rFonts w:ascii="Arial" w:eastAsia="Times New Roman" w:hAnsi="Arial" w:cs="Arial"/>
                <w:b/>
                <w:bCs/>
              </w:rPr>
              <w:t>Chênh Lệch</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A1714F" w:rsidRPr="00A1714F" w:rsidRDefault="00A1714F" w:rsidP="00A1714F">
            <w:pPr>
              <w:spacing w:after="0" w:line="240" w:lineRule="auto"/>
              <w:jc w:val="center"/>
              <w:rPr>
                <w:rFonts w:ascii="Arial" w:eastAsia="Times New Roman" w:hAnsi="Arial" w:cs="Arial"/>
                <w:b/>
                <w:bCs/>
              </w:rPr>
            </w:pPr>
            <w:r w:rsidRPr="00A1714F">
              <w:rPr>
                <w:rFonts w:ascii="Arial" w:eastAsia="Times New Roman" w:hAnsi="Arial" w:cs="Arial"/>
                <w:b/>
                <w:bCs/>
              </w:rPr>
              <w:t>%</w:t>
            </w:r>
          </w:p>
        </w:tc>
      </w:tr>
      <w:tr w:rsidR="00A1714F" w:rsidRPr="00A1714F" w:rsidTr="0068299F">
        <w:trPr>
          <w:trHeight w:val="28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A1714F" w:rsidRPr="00A1714F" w:rsidRDefault="00A1714F" w:rsidP="00A1714F">
            <w:pPr>
              <w:spacing w:after="0" w:line="240" w:lineRule="auto"/>
              <w:jc w:val="center"/>
              <w:rPr>
                <w:rFonts w:ascii="Arial" w:eastAsia="Times New Roman" w:hAnsi="Arial" w:cs="Arial"/>
                <w:sz w:val="20"/>
                <w:szCs w:val="20"/>
              </w:rPr>
            </w:pPr>
            <w:r w:rsidRPr="00A1714F">
              <w:rPr>
                <w:rFonts w:ascii="Arial" w:eastAsia="Times New Roman" w:hAnsi="Arial" w:cs="Arial"/>
                <w:sz w:val="20"/>
                <w:szCs w:val="20"/>
              </w:rPr>
              <w:t>1</w:t>
            </w:r>
          </w:p>
        </w:tc>
        <w:tc>
          <w:tcPr>
            <w:tcW w:w="3769" w:type="dxa"/>
            <w:tcBorders>
              <w:top w:val="nil"/>
              <w:left w:val="nil"/>
              <w:bottom w:val="single" w:sz="4" w:space="0" w:color="auto"/>
              <w:right w:val="single" w:sz="4" w:space="0" w:color="auto"/>
            </w:tcBorders>
            <w:shd w:val="clear" w:color="auto" w:fill="auto"/>
            <w:vAlign w:val="bottom"/>
            <w:hideMark/>
          </w:tcPr>
          <w:p w:rsidR="00A1714F" w:rsidRPr="00A1714F" w:rsidRDefault="00A1714F" w:rsidP="00A1714F">
            <w:pPr>
              <w:spacing w:after="0" w:line="240" w:lineRule="auto"/>
              <w:rPr>
                <w:rFonts w:ascii="Arial" w:eastAsia="Times New Roman" w:hAnsi="Arial" w:cs="Arial"/>
              </w:rPr>
            </w:pPr>
            <w:r w:rsidRPr="00A1714F">
              <w:rPr>
                <w:rFonts w:ascii="Arial" w:eastAsia="Times New Roman" w:hAnsi="Arial" w:cs="Arial"/>
              </w:rPr>
              <w:t>Doanh thu bán hàng và cung cấp dịch vụ</w:t>
            </w:r>
          </w:p>
        </w:tc>
        <w:tc>
          <w:tcPr>
            <w:tcW w:w="189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b/>
                <w:bCs/>
                <w:sz w:val="20"/>
                <w:szCs w:val="20"/>
              </w:rPr>
            </w:pPr>
            <w:r w:rsidRPr="00A1714F">
              <w:rPr>
                <w:rFonts w:ascii="Arial" w:eastAsia="Times New Roman" w:hAnsi="Arial" w:cs="Arial"/>
                <w:b/>
                <w:bCs/>
                <w:sz w:val="20"/>
                <w:szCs w:val="20"/>
              </w:rPr>
              <w:t xml:space="preserve">  43,992,789,184 </w:t>
            </w:r>
          </w:p>
        </w:tc>
        <w:tc>
          <w:tcPr>
            <w:tcW w:w="162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b/>
                <w:bCs/>
                <w:sz w:val="20"/>
                <w:szCs w:val="20"/>
              </w:rPr>
            </w:pPr>
            <w:r w:rsidRPr="00A1714F">
              <w:rPr>
                <w:rFonts w:ascii="Arial" w:eastAsia="Times New Roman" w:hAnsi="Arial" w:cs="Arial"/>
                <w:b/>
                <w:bCs/>
                <w:sz w:val="20"/>
                <w:szCs w:val="20"/>
              </w:rPr>
              <w:t xml:space="preserve"> 60,177,554,734 </w:t>
            </w:r>
          </w:p>
        </w:tc>
        <w:tc>
          <w:tcPr>
            <w:tcW w:w="180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b/>
                <w:bCs/>
                <w:sz w:val="20"/>
                <w:szCs w:val="20"/>
              </w:rPr>
            </w:pPr>
            <w:r w:rsidRPr="00A1714F">
              <w:rPr>
                <w:rFonts w:ascii="Arial" w:eastAsia="Times New Roman" w:hAnsi="Arial" w:cs="Arial"/>
                <w:b/>
                <w:bCs/>
                <w:sz w:val="20"/>
                <w:szCs w:val="20"/>
              </w:rPr>
              <w:t xml:space="preserve"> (16,184,765,550)</w:t>
            </w:r>
          </w:p>
        </w:tc>
        <w:tc>
          <w:tcPr>
            <w:tcW w:w="90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b/>
                <w:bCs/>
                <w:sz w:val="20"/>
                <w:szCs w:val="20"/>
              </w:rPr>
            </w:pPr>
            <w:r w:rsidRPr="00A1714F">
              <w:rPr>
                <w:rFonts w:ascii="Arial" w:eastAsia="Times New Roman" w:hAnsi="Arial" w:cs="Arial"/>
                <w:b/>
                <w:bCs/>
                <w:sz w:val="20"/>
                <w:szCs w:val="20"/>
              </w:rPr>
              <w:t>-27%</w:t>
            </w:r>
          </w:p>
        </w:tc>
      </w:tr>
      <w:tr w:rsidR="00A1714F" w:rsidRPr="00A1714F" w:rsidTr="0068299F">
        <w:trPr>
          <w:trHeight w:val="48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A1714F" w:rsidRPr="00A1714F" w:rsidRDefault="00A1714F" w:rsidP="00A1714F">
            <w:pPr>
              <w:spacing w:after="0" w:line="240" w:lineRule="auto"/>
              <w:jc w:val="center"/>
              <w:rPr>
                <w:rFonts w:ascii="Arial" w:eastAsia="Times New Roman" w:hAnsi="Arial" w:cs="Arial"/>
                <w:sz w:val="20"/>
                <w:szCs w:val="20"/>
              </w:rPr>
            </w:pPr>
            <w:r w:rsidRPr="00A1714F">
              <w:rPr>
                <w:rFonts w:ascii="Arial" w:eastAsia="Times New Roman" w:hAnsi="Arial" w:cs="Arial"/>
                <w:sz w:val="20"/>
                <w:szCs w:val="20"/>
              </w:rPr>
              <w:t>2</w:t>
            </w:r>
          </w:p>
        </w:tc>
        <w:tc>
          <w:tcPr>
            <w:tcW w:w="3769" w:type="dxa"/>
            <w:tcBorders>
              <w:top w:val="nil"/>
              <w:left w:val="nil"/>
              <w:bottom w:val="single" w:sz="4" w:space="0" w:color="auto"/>
              <w:right w:val="single" w:sz="4" w:space="0" w:color="auto"/>
            </w:tcBorders>
            <w:shd w:val="clear" w:color="auto" w:fill="auto"/>
            <w:vAlign w:val="bottom"/>
            <w:hideMark/>
          </w:tcPr>
          <w:p w:rsidR="00A1714F" w:rsidRPr="00A1714F" w:rsidRDefault="00A1714F" w:rsidP="00A1714F">
            <w:pPr>
              <w:spacing w:after="0" w:line="240" w:lineRule="auto"/>
              <w:rPr>
                <w:rFonts w:ascii="Arial" w:eastAsia="Times New Roman" w:hAnsi="Arial" w:cs="Arial"/>
              </w:rPr>
            </w:pPr>
            <w:r w:rsidRPr="00A1714F">
              <w:rPr>
                <w:rFonts w:ascii="Arial" w:eastAsia="Times New Roman" w:hAnsi="Arial" w:cs="Arial"/>
              </w:rPr>
              <w:t>Các khoản giảm trừ trong doanh thu</w:t>
            </w:r>
          </w:p>
        </w:tc>
        <w:tc>
          <w:tcPr>
            <w:tcW w:w="189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sz w:val="20"/>
                <w:szCs w:val="20"/>
              </w:rPr>
            </w:pPr>
            <w:r w:rsidRPr="00A1714F">
              <w:rPr>
                <w:rFonts w:ascii="Arial" w:eastAsia="Times New Roman" w:hAnsi="Arial" w:cs="Arial"/>
                <w:sz w:val="20"/>
                <w:szCs w:val="20"/>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sz w:val="20"/>
                <w:szCs w:val="20"/>
              </w:rPr>
            </w:pPr>
            <w:r w:rsidRPr="00A1714F">
              <w:rPr>
                <w:rFonts w:ascii="Arial" w:eastAsia="Times New Roman" w:hAnsi="Arial" w:cs="Arial"/>
                <w:sz w:val="20"/>
                <w:szCs w:val="20"/>
              </w:rPr>
              <w:t xml:space="preserve">         4,000,000 </w:t>
            </w:r>
          </w:p>
        </w:tc>
        <w:tc>
          <w:tcPr>
            <w:tcW w:w="180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sz w:val="20"/>
                <w:szCs w:val="20"/>
              </w:rPr>
            </w:pPr>
            <w:r w:rsidRPr="00A1714F">
              <w:rPr>
                <w:rFonts w:ascii="Arial" w:eastAsia="Times New Roman" w:hAnsi="Arial" w:cs="Arial"/>
                <w:sz w:val="20"/>
                <w:szCs w:val="20"/>
              </w:rPr>
              <w:t xml:space="preserve">         (4,000,000)</w:t>
            </w:r>
          </w:p>
        </w:tc>
        <w:tc>
          <w:tcPr>
            <w:tcW w:w="90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sz w:val="20"/>
                <w:szCs w:val="20"/>
              </w:rPr>
            </w:pPr>
            <w:r w:rsidRPr="00A1714F">
              <w:rPr>
                <w:rFonts w:ascii="Arial" w:eastAsia="Times New Roman" w:hAnsi="Arial" w:cs="Arial"/>
                <w:sz w:val="20"/>
                <w:szCs w:val="20"/>
              </w:rPr>
              <w:t>-100%</w:t>
            </w:r>
          </w:p>
        </w:tc>
      </w:tr>
      <w:tr w:rsidR="00A1714F" w:rsidRPr="00A1714F" w:rsidTr="0068299F">
        <w:trPr>
          <w:trHeight w:val="600"/>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A1714F" w:rsidRPr="00A1714F" w:rsidRDefault="00A1714F" w:rsidP="00A1714F">
            <w:pPr>
              <w:spacing w:after="0" w:line="240" w:lineRule="auto"/>
              <w:jc w:val="center"/>
              <w:rPr>
                <w:rFonts w:ascii="Arial" w:eastAsia="Times New Roman" w:hAnsi="Arial" w:cs="Arial"/>
                <w:sz w:val="20"/>
                <w:szCs w:val="20"/>
              </w:rPr>
            </w:pPr>
            <w:r w:rsidRPr="00A1714F">
              <w:rPr>
                <w:rFonts w:ascii="Arial" w:eastAsia="Times New Roman" w:hAnsi="Arial" w:cs="Arial"/>
                <w:sz w:val="20"/>
                <w:szCs w:val="20"/>
              </w:rPr>
              <w:t>3</w:t>
            </w:r>
          </w:p>
        </w:tc>
        <w:tc>
          <w:tcPr>
            <w:tcW w:w="3769" w:type="dxa"/>
            <w:tcBorders>
              <w:top w:val="nil"/>
              <w:left w:val="nil"/>
              <w:bottom w:val="single" w:sz="4" w:space="0" w:color="auto"/>
              <w:right w:val="single" w:sz="4" w:space="0" w:color="auto"/>
            </w:tcBorders>
            <w:shd w:val="clear" w:color="auto" w:fill="auto"/>
            <w:vAlign w:val="center"/>
            <w:hideMark/>
          </w:tcPr>
          <w:p w:rsidR="00A1714F" w:rsidRPr="00A1714F" w:rsidRDefault="00A1714F" w:rsidP="00A1714F">
            <w:pPr>
              <w:spacing w:after="0" w:line="240" w:lineRule="auto"/>
              <w:rPr>
                <w:rFonts w:ascii="Arial" w:eastAsia="Times New Roman" w:hAnsi="Arial" w:cs="Arial"/>
                <w:b/>
                <w:bCs/>
              </w:rPr>
            </w:pPr>
            <w:r w:rsidRPr="00A1714F">
              <w:rPr>
                <w:rFonts w:ascii="Arial" w:eastAsia="Times New Roman" w:hAnsi="Arial" w:cs="Arial"/>
                <w:b/>
                <w:bCs/>
              </w:rPr>
              <w:t>Doanh thu thuần về bán hàng và cung cấp dịch vụ ( 10 = 01-02)</w:t>
            </w:r>
          </w:p>
        </w:tc>
        <w:tc>
          <w:tcPr>
            <w:tcW w:w="189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b/>
                <w:bCs/>
                <w:sz w:val="20"/>
                <w:szCs w:val="20"/>
              </w:rPr>
            </w:pPr>
            <w:r w:rsidRPr="00A1714F">
              <w:rPr>
                <w:rFonts w:ascii="Arial" w:eastAsia="Times New Roman" w:hAnsi="Arial" w:cs="Arial"/>
                <w:b/>
                <w:bCs/>
                <w:sz w:val="20"/>
                <w:szCs w:val="20"/>
              </w:rPr>
              <w:t xml:space="preserve">  43,992,789,184 </w:t>
            </w:r>
          </w:p>
        </w:tc>
        <w:tc>
          <w:tcPr>
            <w:tcW w:w="162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b/>
                <w:bCs/>
                <w:sz w:val="20"/>
                <w:szCs w:val="20"/>
              </w:rPr>
            </w:pPr>
            <w:r w:rsidRPr="00A1714F">
              <w:rPr>
                <w:rFonts w:ascii="Arial" w:eastAsia="Times New Roman" w:hAnsi="Arial" w:cs="Arial"/>
                <w:b/>
                <w:bCs/>
                <w:sz w:val="20"/>
                <w:szCs w:val="20"/>
              </w:rPr>
              <w:t xml:space="preserve"> 60,173,554,734 </w:t>
            </w:r>
          </w:p>
        </w:tc>
        <w:tc>
          <w:tcPr>
            <w:tcW w:w="180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b/>
                <w:bCs/>
                <w:sz w:val="20"/>
                <w:szCs w:val="20"/>
              </w:rPr>
            </w:pPr>
            <w:r w:rsidRPr="00A1714F">
              <w:rPr>
                <w:rFonts w:ascii="Arial" w:eastAsia="Times New Roman" w:hAnsi="Arial" w:cs="Arial"/>
                <w:b/>
                <w:bCs/>
                <w:sz w:val="20"/>
                <w:szCs w:val="20"/>
              </w:rPr>
              <w:t xml:space="preserve"> (16,180,765,550)</w:t>
            </w:r>
          </w:p>
        </w:tc>
        <w:tc>
          <w:tcPr>
            <w:tcW w:w="90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b/>
                <w:bCs/>
                <w:sz w:val="20"/>
                <w:szCs w:val="20"/>
              </w:rPr>
            </w:pPr>
            <w:r w:rsidRPr="00A1714F">
              <w:rPr>
                <w:rFonts w:ascii="Arial" w:eastAsia="Times New Roman" w:hAnsi="Arial" w:cs="Arial"/>
                <w:b/>
                <w:bCs/>
                <w:sz w:val="20"/>
                <w:szCs w:val="20"/>
              </w:rPr>
              <w:t>-27%</w:t>
            </w:r>
          </w:p>
        </w:tc>
      </w:tr>
      <w:tr w:rsidR="00A1714F" w:rsidRPr="00A1714F" w:rsidTr="0068299F">
        <w:trPr>
          <w:trHeight w:val="28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A1714F" w:rsidRPr="00A1714F" w:rsidRDefault="00A1714F" w:rsidP="00A1714F">
            <w:pPr>
              <w:spacing w:after="0" w:line="240" w:lineRule="auto"/>
              <w:jc w:val="center"/>
              <w:rPr>
                <w:rFonts w:ascii="Arial" w:eastAsia="Times New Roman" w:hAnsi="Arial" w:cs="Arial"/>
                <w:sz w:val="20"/>
                <w:szCs w:val="20"/>
              </w:rPr>
            </w:pPr>
            <w:r w:rsidRPr="00A1714F">
              <w:rPr>
                <w:rFonts w:ascii="Arial" w:eastAsia="Times New Roman" w:hAnsi="Arial" w:cs="Arial"/>
                <w:sz w:val="20"/>
                <w:szCs w:val="20"/>
              </w:rPr>
              <w:t>4</w:t>
            </w:r>
          </w:p>
        </w:tc>
        <w:tc>
          <w:tcPr>
            <w:tcW w:w="3769" w:type="dxa"/>
            <w:tcBorders>
              <w:top w:val="nil"/>
              <w:left w:val="nil"/>
              <w:bottom w:val="single" w:sz="4" w:space="0" w:color="auto"/>
              <w:right w:val="single" w:sz="4" w:space="0" w:color="auto"/>
            </w:tcBorders>
            <w:shd w:val="clear" w:color="auto" w:fill="auto"/>
            <w:vAlign w:val="bottom"/>
            <w:hideMark/>
          </w:tcPr>
          <w:p w:rsidR="00A1714F" w:rsidRPr="00A1714F" w:rsidRDefault="00A1714F" w:rsidP="00A1714F">
            <w:pPr>
              <w:spacing w:after="0" w:line="240" w:lineRule="auto"/>
              <w:rPr>
                <w:rFonts w:ascii="Arial" w:eastAsia="Times New Roman" w:hAnsi="Arial" w:cs="Arial"/>
              </w:rPr>
            </w:pPr>
            <w:r w:rsidRPr="00A1714F">
              <w:rPr>
                <w:rFonts w:ascii="Arial" w:eastAsia="Times New Roman" w:hAnsi="Arial" w:cs="Arial"/>
              </w:rPr>
              <w:t>Giá vốn hàng bán</w:t>
            </w:r>
          </w:p>
        </w:tc>
        <w:tc>
          <w:tcPr>
            <w:tcW w:w="189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b/>
                <w:bCs/>
                <w:sz w:val="20"/>
                <w:szCs w:val="20"/>
              </w:rPr>
            </w:pPr>
            <w:r w:rsidRPr="00A1714F">
              <w:rPr>
                <w:rFonts w:ascii="Arial" w:eastAsia="Times New Roman" w:hAnsi="Arial" w:cs="Arial"/>
                <w:b/>
                <w:bCs/>
                <w:sz w:val="20"/>
                <w:szCs w:val="20"/>
              </w:rPr>
              <w:t xml:space="preserve">  45,214,689,236 </w:t>
            </w:r>
          </w:p>
        </w:tc>
        <w:tc>
          <w:tcPr>
            <w:tcW w:w="162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b/>
                <w:bCs/>
                <w:sz w:val="20"/>
                <w:szCs w:val="20"/>
              </w:rPr>
            </w:pPr>
            <w:r w:rsidRPr="00A1714F">
              <w:rPr>
                <w:rFonts w:ascii="Arial" w:eastAsia="Times New Roman" w:hAnsi="Arial" w:cs="Arial"/>
                <w:b/>
                <w:bCs/>
                <w:sz w:val="20"/>
                <w:szCs w:val="20"/>
              </w:rPr>
              <w:t xml:space="preserve"> 51,257,883,180 </w:t>
            </w:r>
          </w:p>
        </w:tc>
        <w:tc>
          <w:tcPr>
            <w:tcW w:w="180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b/>
                <w:bCs/>
                <w:sz w:val="20"/>
                <w:szCs w:val="20"/>
              </w:rPr>
            </w:pPr>
            <w:r w:rsidRPr="00A1714F">
              <w:rPr>
                <w:rFonts w:ascii="Arial" w:eastAsia="Times New Roman" w:hAnsi="Arial" w:cs="Arial"/>
                <w:b/>
                <w:bCs/>
                <w:sz w:val="20"/>
                <w:szCs w:val="20"/>
              </w:rPr>
              <w:t xml:space="preserve">   (6,043,193,944)</w:t>
            </w:r>
          </w:p>
        </w:tc>
        <w:tc>
          <w:tcPr>
            <w:tcW w:w="90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b/>
                <w:bCs/>
                <w:sz w:val="20"/>
                <w:szCs w:val="20"/>
              </w:rPr>
            </w:pPr>
            <w:r w:rsidRPr="00A1714F">
              <w:rPr>
                <w:rFonts w:ascii="Arial" w:eastAsia="Times New Roman" w:hAnsi="Arial" w:cs="Arial"/>
                <w:b/>
                <w:bCs/>
                <w:sz w:val="20"/>
                <w:szCs w:val="20"/>
              </w:rPr>
              <w:t>-12%</w:t>
            </w:r>
          </w:p>
        </w:tc>
      </w:tr>
      <w:tr w:rsidR="00A1714F" w:rsidRPr="00A1714F" w:rsidTr="0068299F">
        <w:trPr>
          <w:trHeight w:val="600"/>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A1714F" w:rsidRPr="00A1714F" w:rsidRDefault="00A1714F" w:rsidP="00A1714F">
            <w:pPr>
              <w:spacing w:after="0" w:line="240" w:lineRule="auto"/>
              <w:jc w:val="center"/>
              <w:rPr>
                <w:rFonts w:ascii="Arial" w:eastAsia="Times New Roman" w:hAnsi="Arial" w:cs="Arial"/>
                <w:sz w:val="20"/>
                <w:szCs w:val="20"/>
              </w:rPr>
            </w:pPr>
            <w:r w:rsidRPr="00A1714F">
              <w:rPr>
                <w:rFonts w:ascii="Arial" w:eastAsia="Times New Roman" w:hAnsi="Arial" w:cs="Arial"/>
                <w:sz w:val="20"/>
                <w:szCs w:val="20"/>
              </w:rPr>
              <w:t>5</w:t>
            </w:r>
          </w:p>
        </w:tc>
        <w:tc>
          <w:tcPr>
            <w:tcW w:w="3769" w:type="dxa"/>
            <w:tcBorders>
              <w:top w:val="nil"/>
              <w:left w:val="nil"/>
              <w:bottom w:val="single" w:sz="4" w:space="0" w:color="auto"/>
              <w:right w:val="single" w:sz="4" w:space="0" w:color="auto"/>
            </w:tcBorders>
            <w:shd w:val="clear" w:color="auto" w:fill="auto"/>
            <w:vAlign w:val="center"/>
            <w:hideMark/>
          </w:tcPr>
          <w:p w:rsidR="00A1714F" w:rsidRPr="00A1714F" w:rsidRDefault="00A1714F" w:rsidP="00A1714F">
            <w:pPr>
              <w:spacing w:after="0" w:line="240" w:lineRule="auto"/>
              <w:rPr>
                <w:rFonts w:ascii="Arial" w:eastAsia="Times New Roman" w:hAnsi="Arial" w:cs="Arial"/>
                <w:b/>
                <w:bCs/>
              </w:rPr>
            </w:pPr>
            <w:r w:rsidRPr="00A1714F">
              <w:rPr>
                <w:rFonts w:ascii="Arial" w:eastAsia="Times New Roman" w:hAnsi="Arial" w:cs="Arial"/>
                <w:b/>
                <w:bCs/>
              </w:rPr>
              <w:t>Lợi nhuận gộp về bán hàng và cung cấp dịch vụ (20=10-11)</w:t>
            </w:r>
          </w:p>
        </w:tc>
        <w:tc>
          <w:tcPr>
            <w:tcW w:w="189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b/>
                <w:bCs/>
                <w:sz w:val="20"/>
                <w:szCs w:val="20"/>
              </w:rPr>
            </w:pPr>
            <w:r w:rsidRPr="00A1714F">
              <w:rPr>
                <w:rFonts w:ascii="Arial" w:eastAsia="Times New Roman" w:hAnsi="Arial" w:cs="Arial"/>
                <w:b/>
                <w:bCs/>
                <w:sz w:val="20"/>
                <w:szCs w:val="20"/>
              </w:rPr>
              <w:t xml:space="preserve">   (1,221,900,052)</w:t>
            </w:r>
          </w:p>
        </w:tc>
        <w:tc>
          <w:tcPr>
            <w:tcW w:w="162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b/>
                <w:bCs/>
                <w:sz w:val="20"/>
                <w:szCs w:val="20"/>
              </w:rPr>
            </w:pPr>
            <w:r w:rsidRPr="00A1714F">
              <w:rPr>
                <w:rFonts w:ascii="Arial" w:eastAsia="Times New Roman" w:hAnsi="Arial" w:cs="Arial"/>
                <w:b/>
                <w:bCs/>
                <w:sz w:val="20"/>
                <w:szCs w:val="20"/>
              </w:rPr>
              <w:t xml:space="preserve">   8,915,671,554 </w:t>
            </w:r>
          </w:p>
        </w:tc>
        <w:tc>
          <w:tcPr>
            <w:tcW w:w="180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b/>
                <w:bCs/>
                <w:sz w:val="20"/>
                <w:szCs w:val="20"/>
              </w:rPr>
            </w:pPr>
            <w:r w:rsidRPr="00A1714F">
              <w:rPr>
                <w:rFonts w:ascii="Arial" w:eastAsia="Times New Roman" w:hAnsi="Arial" w:cs="Arial"/>
                <w:b/>
                <w:bCs/>
                <w:sz w:val="20"/>
                <w:szCs w:val="20"/>
              </w:rPr>
              <w:t xml:space="preserve"> (10,137,571,606)</w:t>
            </w:r>
          </w:p>
        </w:tc>
        <w:tc>
          <w:tcPr>
            <w:tcW w:w="90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b/>
                <w:bCs/>
                <w:sz w:val="20"/>
                <w:szCs w:val="20"/>
              </w:rPr>
            </w:pPr>
            <w:r w:rsidRPr="00A1714F">
              <w:rPr>
                <w:rFonts w:ascii="Arial" w:eastAsia="Times New Roman" w:hAnsi="Arial" w:cs="Arial"/>
                <w:b/>
                <w:bCs/>
                <w:sz w:val="20"/>
                <w:szCs w:val="20"/>
              </w:rPr>
              <w:t>-114%</w:t>
            </w:r>
          </w:p>
        </w:tc>
      </w:tr>
      <w:tr w:rsidR="00A1714F" w:rsidRPr="00A1714F" w:rsidTr="0068299F">
        <w:trPr>
          <w:trHeight w:val="467"/>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A1714F" w:rsidRPr="00A1714F" w:rsidRDefault="00A1714F" w:rsidP="00A1714F">
            <w:pPr>
              <w:spacing w:after="0" w:line="240" w:lineRule="auto"/>
              <w:jc w:val="center"/>
              <w:rPr>
                <w:rFonts w:ascii="Arial" w:eastAsia="Times New Roman" w:hAnsi="Arial" w:cs="Arial"/>
                <w:sz w:val="20"/>
                <w:szCs w:val="20"/>
              </w:rPr>
            </w:pPr>
            <w:r w:rsidRPr="00A1714F">
              <w:rPr>
                <w:rFonts w:ascii="Arial" w:eastAsia="Times New Roman" w:hAnsi="Arial" w:cs="Arial"/>
                <w:sz w:val="20"/>
                <w:szCs w:val="20"/>
              </w:rPr>
              <w:t>6</w:t>
            </w:r>
          </w:p>
        </w:tc>
        <w:tc>
          <w:tcPr>
            <w:tcW w:w="3769" w:type="dxa"/>
            <w:tcBorders>
              <w:top w:val="nil"/>
              <w:left w:val="nil"/>
              <w:bottom w:val="single" w:sz="4" w:space="0" w:color="auto"/>
              <w:right w:val="single" w:sz="4" w:space="0" w:color="auto"/>
            </w:tcBorders>
            <w:shd w:val="clear" w:color="auto" w:fill="auto"/>
            <w:vAlign w:val="bottom"/>
            <w:hideMark/>
          </w:tcPr>
          <w:p w:rsidR="00A1714F" w:rsidRPr="00A1714F" w:rsidRDefault="00A1714F" w:rsidP="00A1714F">
            <w:pPr>
              <w:spacing w:after="0" w:line="240" w:lineRule="auto"/>
              <w:rPr>
                <w:rFonts w:ascii="Arial" w:eastAsia="Times New Roman" w:hAnsi="Arial" w:cs="Arial"/>
              </w:rPr>
            </w:pPr>
            <w:r w:rsidRPr="00A1714F">
              <w:rPr>
                <w:rFonts w:ascii="Arial" w:eastAsia="Times New Roman" w:hAnsi="Arial" w:cs="Arial"/>
              </w:rPr>
              <w:t xml:space="preserve">  Doanh thu hoạt động tài chính</w:t>
            </w:r>
          </w:p>
        </w:tc>
        <w:tc>
          <w:tcPr>
            <w:tcW w:w="189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sz w:val="20"/>
                <w:szCs w:val="20"/>
              </w:rPr>
            </w:pPr>
            <w:r w:rsidRPr="00A1714F">
              <w:rPr>
                <w:rFonts w:ascii="Arial" w:eastAsia="Times New Roman" w:hAnsi="Arial" w:cs="Arial"/>
                <w:sz w:val="20"/>
                <w:szCs w:val="20"/>
              </w:rPr>
              <w:t>884,857</w:t>
            </w:r>
          </w:p>
        </w:tc>
        <w:tc>
          <w:tcPr>
            <w:tcW w:w="162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sz w:val="20"/>
                <w:szCs w:val="20"/>
              </w:rPr>
            </w:pPr>
            <w:r w:rsidRPr="00A1714F">
              <w:rPr>
                <w:rFonts w:ascii="Arial" w:eastAsia="Times New Roman" w:hAnsi="Arial" w:cs="Arial"/>
                <w:sz w:val="20"/>
                <w:szCs w:val="20"/>
              </w:rPr>
              <w:t xml:space="preserve">         8,323,233 </w:t>
            </w:r>
          </w:p>
        </w:tc>
        <w:tc>
          <w:tcPr>
            <w:tcW w:w="180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sz w:val="20"/>
                <w:szCs w:val="20"/>
              </w:rPr>
            </w:pPr>
            <w:r w:rsidRPr="00A1714F">
              <w:rPr>
                <w:rFonts w:ascii="Arial" w:eastAsia="Times New Roman" w:hAnsi="Arial" w:cs="Arial"/>
                <w:sz w:val="20"/>
                <w:szCs w:val="20"/>
              </w:rPr>
              <w:t xml:space="preserve">         (7,438,376)</w:t>
            </w:r>
          </w:p>
        </w:tc>
        <w:tc>
          <w:tcPr>
            <w:tcW w:w="90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sz w:val="20"/>
                <w:szCs w:val="20"/>
              </w:rPr>
            </w:pPr>
            <w:r w:rsidRPr="00A1714F">
              <w:rPr>
                <w:rFonts w:ascii="Arial" w:eastAsia="Times New Roman" w:hAnsi="Arial" w:cs="Arial"/>
                <w:sz w:val="20"/>
                <w:szCs w:val="20"/>
              </w:rPr>
              <w:t>-89%</w:t>
            </w:r>
          </w:p>
        </w:tc>
      </w:tr>
      <w:tr w:rsidR="00A1714F" w:rsidRPr="00A1714F" w:rsidTr="0068299F">
        <w:trPr>
          <w:trHeight w:val="25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A1714F" w:rsidRPr="00A1714F" w:rsidRDefault="00A1714F" w:rsidP="00A1714F">
            <w:pPr>
              <w:spacing w:after="0" w:line="240" w:lineRule="auto"/>
              <w:jc w:val="center"/>
              <w:rPr>
                <w:rFonts w:ascii="Arial" w:eastAsia="Times New Roman" w:hAnsi="Arial" w:cs="Arial"/>
                <w:sz w:val="20"/>
                <w:szCs w:val="20"/>
              </w:rPr>
            </w:pPr>
            <w:r w:rsidRPr="00A1714F">
              <w:rPr>
                <w:rFonts w:ascii="Arial" w:eastAsia="Times New Roman" w:hAnsi="Arial" w:cs="Arial"/>
                <w:sz w:val="20"/>
                <w:szCs w:val="20"/>
              </w:rPr>
              <w:t> </w:t>
            </w:r>
          </w:p>
        </w:tc>
        <w:tc>
          <w:tcPr>
            <w:tcW w:w="3769" w:type="dxa"/>
            <w:tcBorders>
              <w:top w:val="nil"/>
              <w:left w:val="nil"/>
              <w:bottom w:val="single" w:sz="4" w:space="0" w:color="auto"/>
              <w:right w:val="single" w:sz="4" w:space="0" w:color="auto"/>
            </w:tcBorders>
            <w:shd w:val="clear" w:color="auto" w:fill="auto"/>
            <w:vAlign w:val="bottom"/>
            <w:hideMark/>
          </w:tcPr>
          <w:p w:rsidR="00A1714F" w:rsidRPr="00A1714F" w:rsidRDefault="00A1714F" w:rsidP="00A1714F">
            <w:pPr>
              <w:spacing w:after="0" w:line="240" w:lineRule="auto"/>
              <w:rPr>
                <w:rFonts w:ascii="Arial" w:eastAsia="Times New Roman" w:hAnsi="Arial" w:cs="Arial"/>
                <w:i/>
                <w:iCs/>
                <w:sz w:val="20"/>
                <w:szCs w:val="20"/>
              </w:rPr>
            </w:pPr>
            <w:r w:rsidRPr="00A1714F">
              <w:rPr>
                <w:rFonts w:ascii="Arial" w:eastAsia="Times New Roman" w:hAnsi="Arial" w:cs="Arial"/>
                <w:i/>
                <w:iCs/>
                <w:sz w:val="20"/>
                <w:szCs w:val="20"/>
              </w:rPr>
              <w:t xml:space="preserve"> - Trong đó :Thu từ lãi tiền gửi ngân hàng </w:t>
            </w:r>
          </w:p>
        </w:tc>
        <w:tc>
          <w:tcPr>
            <w:tcW w:w="189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sz w:val="20"/>
                <w:szCs w:val="20"/>
              </w:rPr>
            </w:pPr>
            <w:r w:rsidRPr="00A1714F">
              <w:rPr>
                <w:rFonts w:ascii="Arial" w:eastAsia="Times New Roman"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sz w:val="20"/>
                <w:szCs w:val="20"/>
              </w:rPr>
            </w:pPr>
            <w:r w:rsidRPr="00A1714F">
              <w:rPr>
                <w:rFonts w:ascii="Arial" w:eastAsia="Times New Roman"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sz w:val="20"/>
                <w:szCs w:val="20"/>
              </w:rPr>
            </w:pPr>
            <w:r w:rsidRPr="00A1714F">
              <w:rPr>
                <w:rFonts w:ascii="Arial" w:eastAsia="Times New Roman" w:hAnsi="Arial" w:cs="Arial"/>
                <w:sz w:val="20"/>
                <w:szCs w:val="20"/>
              </w:rPr>
              <w:t xml:space="preserve">                        - </w:t>
            </w:r>
          </w:p>
        </w:tc>
        <w:tc>
          <w:tcPr>
            <w:tcW w:w="90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sz w:val="20"/>
                <w:szCs w:val="20"/>
              </w:rPr>
            </w:pPr>
            <w:r w:rsidRPr="00A1714F">
              <w:rPr>
                <w:rFonts w:ascii="Arial" w:eastAsia="Times New Roman" w:hAnsi="Arial" w:cs="Arial"/>
                <w:sz w:val="20"/>
                <w:szCs w:val="20"/>
              </w:rPr>
              <w:t> </w:t>
            </w:r>
          </w:p>
        </w:tc>
      </w:tr>
      <w:tr w:rsidR="00A1714F" w:rsidRPr="00A1714F" w:rsidTr="0068299F">
        <w:trPr>
          <w:trHeight w:val="28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A1714F" w:rsidRPr="00A1714F" w:rsidRDefault="00A1714F" w:rsidP="00A1714F">
            <w:pPr>
              <w:spacing w:after="0" w:line="240" w:lineRule="auto"/>
              <w:jc w:val="center"/>
              <w:rPr>
                <w:rFonts w:ascii="Arial" w:eastAsia="Times New Roman" w:hAnsi="Arial" w:cs="Arial"/>
                <w:sz w:val="20"/>
                <w:szCs w:val="20"/>
              </w:rPr>
            </w:pPr>
            <w:r w:rsidRPr="00A1714F">
              <w:rPr>
                <w:rFonts w:ascii="Arial" w:eastAsia="Times New Roman" w:hAnsi="Arial" w:cs="Arial"/>
                <w:sz w:val="20"/>
                <w:szCs w:val="20"/>
              </w:rPr>
              <w:t>7</w:t>
            </w:r>
          </w:p>
        </w:tc>
        <w:tc>
          <w:tcPr>
            <w:tcW w:w="3769" w:type="dxa"/>
            <w:tcBorders>
              <w:top w:val="nil"/>
              <w:left w:val="nil"/>
              <w:bottom w:val="single" w:sz="4" w:space="0" w:color="auto"/>
              <w:right w:val="single" w:sz="4" w:space="0" w:color="auto"/>
            </w:tcBorders>
            <w:shd w:val="clear" w:color="auto" w:fill="auto"/>
            <w:vAlign w:val="bottom"/>
            <w:hideMark/>
          </w:tcPr>
          <w:p w:rsidR="00A1714F" w:rsidRPr="00A1714F" w:rsidRDefault="00A1714F" w:rsidP="00A1714F">
            <w:pPr>
              <w:spacing w:after="0" w:line="240" w:lineRule="auto"/>
              <w:rPr>
                <w:rFonts w:ascii="Arial" w:eastAsia="Times New Roman" w:hAnsi="Arial" w:cs="Arial"/>
              </w:rPr>
            </w:pPr>
            <w:r w:rsidRPr="00A1714F">
              <w:rPr>
                <w:rFonts w:ascii="Arial" w:eastAsia="Times New Roman" w:hAnsi="Arial" w:cs="Arial"/>
              </w:rPr>
              <w:t xml:space="preserve"> Chi phí tài chính</w:t>
            </w:r>
          </w:p>
        </w:tc>
        <w:tc>
          <w:tcPr>
            <w:tcW w:w="189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sz w:val="20"/>
                <w:szCs w:val="20"/>
              </w:rPr>
            </w:pPr>
            <w:r w:rsidRPr="00A1714F">
              <w:rPr>
                <w:rFonts w:ascii="Arial" w:eastAsia="Times New Roman" w:hAnsi="Arial" w:cs="Arial"/>
                <w:sz w:val="20"/>
                <w:szCs w:val="20"/>
              </w:rPr>
              <w:t>3,888,026,236</w:t>
            </w:r>
          </w:p>
        </w:tc>
        <w:tc>
          <w:tcPr>
            <w:tcW w:w="162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sz w:val="20"/>
                <w:szCs w:val="20"/>
              </w:rPr>
            </w:pPr>
            <w:r w:rsidRPr="00A1714F">
              <w:rPr>
                <w:rFonts w:ascii="Arial" w:eastAsia="Times New Roman" w:hAnsi="Arial" w:cs="Arial"/>
                <w:sz w:val="20"/>
                <w:szCs w:val="20"/>
              </w:rPr>
              <w:t xml:space="preserve">   3,301,759,664 </w:t>
            </w:r>
          </w:p>
        </w:tc>
        <w:tc>
          <w:tcPr>
            <w:tcW w:w="180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sz w:val="20"/>
                <w:szCs w:val="20"/>
              </w:rPr>
            </w:pPr>
            <w:r w:rsidRPr="00A1714F">
              <w:rPr>
                <w:rFonts w:ascii="Arial" w:eastAsia="Times New Roman" w:hAnsi="Arial" w:cs="Arial"/>
                <w:sz w:val="20"/>
                <w:szCs w:val="20"/>
              </w:rPr>
              <w:t xml:space="preserve">       586,266,572 </w:t>
            </w:r>
          </w:p>
        </w:tc>
        <w:tc>
          <w:tcPr>
            <w:tcW w:w="90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sz w:val="20"/>
                <w:szCs w:val="20"/>
              </w:rPr>
            </w:pPr>
            <w:r w:rsidRPr="00A1714F">
              <w:rPr>
                <w:rFonts w:ascii="Arial" w:eastAsia="Times New Roman" w:hAnsi="Arial" w:cs="Arial"/>
                <w:sz w:val="20"/>
                <w:szCs w:val="20"/>
              </w:rPr>
              <w:t>18%</w:t>
            </w:r>
          </w:p>
        </w:tc>
      </w:tr>
      <w:tr w:rsidR="00A1714F" w:rsidRPr="00A1714F" w:rsidTr="0068299F">
        <w:trPr>
          <w:trHeight w:val="25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A1714F" w:rsidRPr="00A1714F" w:rsidRDefault="00A1714F" w:rsidP="00A1714F">
            <w:pPr>
              <w:spacing w:after="0" w:line="240" w:lineRule="auto"/>
              <w:jc w:val="center"/>
              <w:rPr>
                <w:rFonts w:ascii="Arial" w:eastAsia="Times New Roman" w:hAnsi="Arial" w:cs="Arial"/>
                <w:sz w:val="20"/>
                <w:szCs w:val="20"/>
              </w:rPr>
            </w:pPr>
            <w:r w:rsidRPr="00A1714F">
              <w:rPr>
                <w:rFonts w:ascii="Arial" w:eastAsia="Times New Roman" w:hAnsi="Arial" w:cs="Arial"/>
                <w:sz w:val="20"/>
                <w:szCs w:val="20"/>
              </w:rPr>
              <w:t> </w:t>
            </w:r>
          </w:p>
        </w:tc>
        <w:tc>
          <w:tcPr>
            <w:tcW w:w="3769" w:type="dxa"/>
            <w:tcBorders>
              <w:top w:val="nil"/>
              <w:left w:val="nil"/>
              <w:bottom w:val="single" w:sz="4" w:space="0" w:color="auto"/>
              <w:right w:val="single" w:sz="4" w:space="0" w:color="auto"/>
            </w:tcBorders>
            <w:shd w:val="clear" w:color="auto" w:fill="auto"/>
            <w:vAlign w:val="bottom"/>
            <w:hideMark/>
          </w:tcPr>
          <w:p w:rsidR="00A1714F" w:rsidRPr="00A1714F" w:rsidRDefault="00A1714F" w:rsidP="00A1714F">
            <w:pPr>
              <w:spacing w:after="0" w:line="240" w:lineRule="auto"/>
              <w:rPr>
                <w:rFonts w:ascii="Arial" w:eastAsia="Times New Roman" w:hAnsi="Arial" w:cs="Arial"/>
                <w:i/>
                <w:iCs/>
                <w:sz w:val="20"/>
                <w:szCs w:val="20"/>
              </w:rPr>
            </w:pPr>
            <w:r w:rsidRPr="00A1714F">
              <w:rPr>
                <w:rFonts w:ascii="Arial" w:eastAsia="Times New Roman" w:hAnsi="Arial" w:cs="Arial"/>
                <w:i/>
                <w:iCs/>
                <w:sz w:val="20"/>
                <w:szCs w:val="20"/>
              </w:rPr>
              <w:t xml:space="preserve"> - Trong đó: Chi phí lãi vay</w:t>
            </w:r>
          </w:p>
        </w:tc>
        <w:tc>
          <w:tcPr>
            <w:tcW w:w="189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i/>
                <w:iCs/>
                <w:sz w:val="20"/>
                <w:szCs w:val="20"/>
              </w:rPr>
            </w:pPr>
            <w:r w:rsidRPr="00A1714F">
              <w:rPr>
                <w:rFonts w:ascii="Arial" w:eastAsia="Times New Roman" w:hAnsi="Arial" w:cs="Arial"/>
                <w:i/>
                <w:iCs/>
                <w:sz w:val="20"/>
                <w:szCs w:val="20"/>
              </w:rPr>
              <w:t>3,888,026,236</w:t>
            </w:r>
          </w:p>
        </w:tc>
        <w:tc>
          <w:tcPr>
            <w:tcW w:w="162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i/>
                <w:iCs/>
                <w:sz w:val="20"/>
                <w:szCs w:val="20"/>
              </w:rPr>
            </w:pPr>
            <w:r w:rsidRPr="00A1714F">
              <w:rPr>
                <w:rFonts w:ascii="Arial" w:eastAsia="Times New Roman" w:hAnsi="Arial" w:cs="Arial"/>
                <w:i/>
                <w:iCs/>
                <w:sz w:val="20"/>
                <w:szCs w:val="20"/>
              </w:rPr>
              <w:t xml:space="preserve">   3,301,759,664 </w:t>
            </w:r>
          </w:p>
        </w:tc>
        <w:tc>
          <w:tcPr>
            <w:tcW w:w="180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sz w:val="20"/>
                <w:szCs w:val="20"/>
              </w:rPr>
            </w:pPr>
            <w:r w:rsidRPr="00A1714F">
              <w:rPr>
                <w:rFonts w:ascii="Arial" w:eastAsia="Times New Roman" w:hAnsi="Arial" w:cs="Arial"/>
                <w:sz w:val="20"/>
                <w:szCs w:val="20"/>
              </w:rPr>
              <w:t xml:space="preserve">       586,266,572 </w:t>
            </w:r>
          </w:p>
        </w:tc>
        <w:tc>
          <w:tcPr>
            <w:tcW w:w="90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sz w:val="20"/>
                <w:szCs w:val="20"/>
              </w:rPr>
            </w:pPr>
            <w:r w:rsidRPr="00A1714F">
              <w:rPr>
                <w:rFonts w:ascii="Arial" w:eastAsia="Times New Roman" w:hAnsi="Arial" w:cs="Arial"/>
                <w:sz w:val="20"/>
                <w:szCs w:val="20"/>
              </w:rPr>
              <w:t>18%</w:t>
            </w:r>
          </w:p>
        </w:tc>
      </w:tr>
      <w:tr w:rsidR="00A1714F" w:rsidRPr="00A1714F" w:rsidTr="0068299F">
        <w:trPr>
          <w:trHeight w:val="28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A1714F" w:rsidRPr="00A1714F" w:rsidRDefault="00A1714F" w:rsidP="00A1714F">
            <w:pPr>
              <w:spacing w:after="0" w:line="240" w:lineRule="auto"/>
              <w:jc w:val="center"/>
              <w:rPr>
                <w:rFonts w:ascii="Arial" w:eastAsia="Times New Roman" w:hAnsi="Arial" w:cs="Arial"/>
                <w:sz w:val="20"/>
                <w:szCs w:val="20"/>
              </w:rPr>
            </w:pPr>
            <w:r w:rsidRPr="00A1714F">
              <w:rPr>
                <w:rFonts w:ascii="Arial" w:eastAsia="Times New Roman" w:hAnsi="Arial" w:cs="Arial"/>
                <w:sz w:val="20"/>
                <w:szCs w:val="20"/>
              </w:rPr>
              <w:t>8</w:t>
            </w:r>
          </w:p>
        </w:tc>
        <w:tc>
          <w:tcPr>
            <w:tcW w:w="3769" w:type="dxa"/>
            <w:tcBorders>
              <w:top w:val="nil"/>
              <w:left w:val="nil"/>
              <w:bottom w:val="single" w:sz="4" w:space="0" w:color="auto"/>
              <w:right w:val="single" w:sz="4" w:space="0" w:color="auto"/>
            </w:tcBorders>
            <w:shd w:val="clear" w:color="auto" w:fill="auto"/>
            <w:vAlign w:val="bottom"/>
            <w:hideMark/>
          </w:tcPr>
          <w:p w:rsidR="00A1714F" w:rsidRPr="00A1714F" w:rsidRDefault="00A1714F" w:rsidP="00A1714F">
            <w:pPr>
              <w:spacing w:after="0" w:line="240" w:lineRule="auto"/>
              <w:rPr>
                <w:rFonts w:ascii="Arial" w:eastAsia="Times New Roman" w:hAnsi="Arial" w:cs="Arial"/>
              </w:rPr>
            </w:pPr>
            <w:r w:rsidRPr="00A1714F">
              <w:rPr>
                <w:rFonts w:ascii="Arial" w:eastAsia="Times New Roman" w:hAnsi="Arial" w:cs="Arial"/>
              </w:rPr>
              <w:t xml:space="preserve"> Chi phí bán hàng</w:t>
            </w:r>
          </w:p>
        </w:tc>
        <w:tc>
          <w:tcPr>
            <w:tcW w:w="189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sz w:val="20"/>
                <w:szCs w:val="20"/>
              </w:rPr>
            </w:pPr>
            <w:r w:rsidRPr="00A1714F">
              <w:rPr>
                <w:rFonts w:ascii="Arial" w:eastAsia="Times New Roman" w:hAnsi="Arial" w:cs="Arial"/>
                <w:sz w:val="20"/>
                <w:szCs w:val="20"/>
              </w:rPr>
              <w:t>1,714,714,595</w:t>
            </w:r>
          </w:p>
        </w:tc>
        <w:tc>
          <w:tcPr>
            <w:tcW w:w="162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sz w:val="20"/>
                <w:szCs w:val="20"/>
              </w:rPr>
            </w:pPr>
            <w:r w:rsidRPr="00A1714F">
              <w:rPr>
                <w:rFonts w:ascii="Arial" w:eastAsia="Times New Roman" w:hAnsi="Arial" w:cs="Arial"/>
                <w:sz w:val="20"/>
                <w:szCs w:val="20"/>
              </w:rPr>
              <w:t xml:space="preserve">   1,171,065,000 </w:t>
            </w:r>
          </w:p>
        </w:tc>
        <w:tc>
          <w:tcPr>
            <w:tcW w:w="180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sz w:val="20"/>
                <w:szCs w:val="20"/>
              </w:rPr>
            </w:pPr>
            <w:r w:rsidRPr="00A1714F">
              <w:rPr>
                <w:rFonts w:ascii="Arial" w:eastAsia="Times New Roman" w:hAnsi="Arial" w:cs="Arial"/>
                <w:sz w:val="20"/>
                <w:szCs w:val="20"/>
              </w:rPr>
              <w:t xml:space="preserve">       543,649,595 </w:t>
            </w:r>
          </w:p>
        </w:tc>
        <w:tc>
          <w:tcPr>
            <w:tcW w:w="90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sz w:val="20"/>
                <w:szCs w:val="20"/>
              </w:rPr>
            </w:pPr>
            <w:r w:rsidRPr="00A1714F">
              <w:rPr>
                <w:rFonts w:ascii="Arial" w:eastAsia="Times New Roman" w:hAnsi="Arial" w:cs="Arial"/>
                <w:sz w:val="20"/>
                <w:szCs w:val="20"/>
              </w:rPr>
              <w:t>46%</w:t>
            </w:r>
          </w:p>
        </w:tc>
      </w:tr>
      <w:tr w:rsidR="00A1714F" w:rsidRPr="00A1714F" w:rsidTr="0068299F">
        <w:trPr>
          <w:trHeight w:val="28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A1714F" w:rsidRPr="00A1714F" w:rsidRDefault="00A1714F" w:rsidP="00A1714F">
            <w:pPr>
              <w:spacing w:after="0" w:line="240" w:lineRule="auto"/>
              <w:jc w:val="center"/>
              <w:rPr>
                <w:rFonts w:ascii="Arial" w:eastAsia="Times New Roman" w:hAnsi="Arial" w:cs="Arial"/>
              </w:rPr>
            </w:pPr>
            <w:r w:rsidRPr="00A1714F">
              <w:rPr>
                <w:rFonts w:ascii="Arial" w:eastAsia="Times New Roman" w:hAnsi="Arial" w:cs="Arial"/>
              </w:rPr>
              <w:t>9</w:t>
            </w:r>
          </w:p>
        </w:tc>
        <w:tc>
          <w:tcPr>
            <w:tcW w:w="3769" w:type="dxa"/>
            <w:tcBorders>
              <w:top w:val="nil"/>
              <w:left w:val="nil"/>
              <w:bottom w:val="single" w:sz="4" w:space="0" w:color="auto"/>
              <w:right w:val="single" w:sz="4" w:space="0" w:color="auto"/>
            </w:tcBorders>
            <w:shd w:val="clear" w:color="auto" w:fill="auto"/>
            <w:vAlign w:val="bottom"/>
            <w:hideMark/>
          </w:tcPr>
          <w:p w:rsidR="00A1714F" w:rsidRPr="00A1714F" w:rsidRDefault="00A1714F" w:rsidP="00A1714F">
            <w:pPr>
              <w:spacing w:after="0" w:line="240" w:lineRule="auto"/>
              <w:rPr>
                <w:rFonts w:ascii="Arial" w:eastAsia="Times New Roman" w:hAnsi="Arial" w:cs="Arial"/>
              </w:rPr>
            </w:pPr>
            <w:r w:rsidRPr="00A1714F">
              <w:rPr>
                <w:rFonts w:ascii="Arial" w:eastAsia="Times New Roman" w:hAnsi="Arial" w:cs="Arial"/>
              </w:rPr>
              <w:t xml:space="preserve"> Chi phí quản lý doanh nghiệp</w:t>
            </w:r>
          </w:p>
        </w:tc>
        <w:tc>
          <w:tcPr>
            <w:tcW w:w="189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sz w:val="20"/>
                <w:szCs w:val="20"/>
              </w:rPr>
            </w:pPr>
            <w:r w:rsidRPr="00A1714F">
              <w:rPr>
                <w:rFonts w:ascii="Arial" w:eastAsia="Times New Roman" w:hAnsi="Arial" w:cs="Arial"/>
                <w:sz w:val="20"/>
                <w:szCs w:val="20"/>
              </w:rPr>
              <w:t>5,366,929,985</w:t>
            </w:r>
          </w:p>
        </w:tc>
        <w:tc>
          <w:tcPr>
            <w:tcW w:w="162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sz w:val="20"/>
                <w:szCs w:val="20"/>
              </w:rPr>
            </w:pPr>
            <w:r w:rsidRPr="00A1714F">
              <w:rPr>
                <w:rFonts w:ascii="Arial" w:eastAsia="Times New Roman" w:hAnsi="Arial" w:cs="Arial"/>
                <w:sz w:val="20"/>
                <w:szCs w:val="20"/>
              </w:rPr>
              <w:t xml:space="preserve">   4,127,969,354 </w:t>
            </w:r>
          </w:p>
        </w:tc>
        <w:tc>
          <w:tcPr>
            <w:tcW w:w="180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sz w:val="20"/>
                <w:szCs w:val="20"/>
              </w:rPr>
            </w:pPr>
            <w:r w:rsidRPr="00A1714F">
              <w:rPr>
                <w:rFonts w:ascii="Arial" w:eastAsia="Times New Roman" w:hAnsi="Arial" w:cs="Arial"/>
                <w:sz w:val="20"/>
                <w:szCs w:val="20"/>
              </w:rPr>
              <w:t xml:space="preserve">    1,238,960,631 </w:t>
            </w:r>
          </w:p>
        </w:tc>
        <w:tc>
          <w:tcPr>
            <w:tcW w:w="90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sz w:val="20"/>
                <w:szCs w:val="20"/>
              </w:rPr>
            </w:pPr>
            <w:r w:rsidRPr="00A1714F">
              <w:rPr>
                <w:rFonts w:ascii="Arial" w:eastAsia="Times New Roman" w:hAnsi="Arial" w:cs="Arial"/>
                <w:sz w:val="20"/>
                <w:szCs w:val="20"/>
              </w:rPr>
              <w:t>30%</w:t>
            </w:r>
          </w:p>
        </w:tc>
      </w:tr>
      <w:tr w:rsidR="00A1714F" w:rsidRPr="00A1714F" w:rsidTr="0068299F">
        <w:trPr>
          <w:trHeight w:val="600"/>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A1714F" w:rsidRPr="00A1714F" w:rsidRDefault="00A1714F" w:rsidP="00A1714F">
            <w:pPr>
              <w:spacing w:after="0" w:line="240" w:lineRule="auto"/>
              <w:jc w:val="center"/>
              <w:rPr>
                <w:rFonts w:ascii="Arial" w:eastAsia="Times New Roman" w:hAnsi="Arial" w:cs="Arial"/>
                <w:sz w:val="20"/>
                <w:szCs w:val="20"/>
              </w:rPr>
            </w:pPr>
            <w:r w:rsidRPr="00A1714F">
              <w:rPr>
                <w:rFonts w:ascii="Arial" w:eastAsia="Times New Roman" w:hAnsi="Arial" w:cs="Arial"/>
                <w:sz w:val="20"/>
                <w:szCs w:val="20"/>
              </w:rPr>
              <w:t>10</w:t>
            </w:r>
          </w:p>
        </w:tc>
        <w:tc>
          <w:tcPr>
            <w:tcW w:w="3769" w:type="dxa"/>
            <w:tcBorders>
              <w:top w:val="nil"/>
              <w:left w:val="nil"/>
              <w:bottom w:val="single" w:sz="4" w:space="0" w:color="auto"/>
              <w:right w:val="single" w:sz="4" w:space="0" w:color="auto"/>
            </w:tcBorders>
            <w:shd w:val="clear" w:color="auto" w:fill="auto"/>
            <w:vAlign w:val="bottom"/>
            <w:hideMark/>
          </w:tcPr>
          <w:p w:rsidR="00A1714F" w:rsidRPr="00A1714F" w:rsidRDefault="00A1714F" w:rsidP="00A1714F">
            <w:pPr>
              <w:spacing w:after="0" w:line="240" w:lineRule="auto"/>
              <w:rPr>
                <w:rFonts w:ascii="Arial" w:eastAsia="Times New Roman" w:hAnsi="Arial" w:cs="Arial"/>
                <w:b/>
                <w:bCs/>
              </w:rPr>
            </w:pPr>
            <w:r w:rsidRPr="00A1714F">
              <w:rPr>
                <w:rFonts w:ascii="Arial" w:eastAsia="Times New Roman" w:hAnsi="Arial" w:cs="Arial"/>
                <w:b/>
                <w:bCs/>
              </w:rPr>
              <w:t>Lợi nhuận thuần từ hoạt động kinh doanh {30=20+(21-22)-(24+25)}</w:t>
            </w:r>
          </w:p>
        </w:tc>
        <w:tc>
          <w:tcPr>
            <w:tcW w:w="189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b/>
                <w:bCs/>
                <w:sz w:val="20"/>
                <w:szCs w:val="20"/>
              </w:rPr>
            </w:pPr>
            <w:r w:rsidRPr="00A1714F">
              <w:rPr>
                <w:rFonts w:ascii="Arial" w:eastAsia="Times New Roman" w:hAnsi="Arial" w:cs="Arial"/>
                <w:b/>
                <w:bCs/>
                <w:sz w:val="20"/>
                <w:szCs w:val="20"/>
              </w:rPr>
              <w:t xml:space="preserve"> (12,190,686,010)</w:t>
            </w:r>
          </w:p>
        </w:tc>
        <w:tc>
          <w:tcPr>
            <w:tcW w:w="162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b/>
                <w:bCs/>
                <w:sz w:val="20"/>
                <w:szCs w:val="20"/>
              </w:rPr>
            </w:pPr>
            <w:r w:rsidRPr="00A1714F">
              <w:rPr>
                <w:rFonts w:ascii="Arial" w:eastAsia="Times New Roman" w:hAnsi="Arial" w:cs="Arial"/>
                <w:b/>
                <w:bCs/>
                <w:sz w:val="20"/>
                <w:szCs w:val="20"/>
              </w:rPr>
              <w:t xml:space="preserve">      323,200,769 </w:t>
            </w:r>
          </w:p>
        </w:tc>
        <w:tc>
          <w:tcPr>
            <w:tcW w:w="180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b/>
                <w:bCs/>
                <w:sz w:val="20"/>
                <w:szCs w:val="20"/>
              </w:rPr>
            </w:pPr>
            <w:r w:rsidRPr="00A1714F">
              <w:rPr>
                <w:rFonts w:ascii="Arial" w:eastAsia="Times New Roman" w:hAnsi="Arial" w:cs="Arial"/>
                <w:b/>
                <w:bCs/>
                <w:sz w:val="20"/>
                <w:szCs w:val="20"/>
              </w:rPr>
              <w:t xml:space="preserve"> (12,513,886,779)</w:t>
            </w:r>
          </w:p>
        </w:tc>
        <w:tc>
          <w:tcPr>
            <w:tcW w:w="90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b/>
                <w:bCs/>
                <w:sz w:val="20"/>
                <w:szCs w:val="20"/>
              </w:rPr>
            </w:pPr>
            <w:r w:rsidRPr="00A1714F">
              <w:rPr>
                <w:rFonts w:ascii="Arial" w:eastAsia="Times New Roman" w:hAnsi="Arial" w:cs="Arial"/>
                <w:b/>
                <w:bCs/>
                <w:sz w:val="20"/>
                <w:szCs w:val="20"/>
              </w:rPr>
              <w:t>-3872%</w:t>
            </w:r>
          </w:p>
        </w:tc>
      </w:tr>
      <w:tr w:rsidR="00A1714F" w:rsidRPr="00A1714F" w:rsidTr="0068299F">
        <w:trPr>
          <w:trHeight w:val="377"/>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A1714F" w:rsidRPr="00A1714F" w:rsidRDefault="00A1714F" w:rsidP="00A1714F">
            <w:pPr>
              <w:spacing w:after="0" w:line="240" w:lineRule="auto"/>
              <w:jc w:val="center"/>
              <w:rPr>
                <w:rFonts w:ascii="Arial" w:eastAsia="Times New Roman" w:hAnsi="Arial" w:cs="Arial"/>
                <w:sz w:val="20"/>
                <w:szCs w:val="20"/>
              </w:rPr>
            </w:pPr>
            <w:r w:rsidRPr="00A1714F">
              <w:rPr>
                <w:rFonts w:ascii="Arial" w:eastAsia="Times New Roman" w:hAnsi="Arial" w:cs="Arial"/>
                <w:sz w:val="20"/>
                <w:szCs w:val="20"/>
              </w:rPr>
              <w:t>11</w:t>
            </w:r>
          </w:p>
        </w:tc>
        <w:tc>
          <w:tcPr>
            <w:tcW w:w="3769" w:type="dxa"/>
            <w:tcBorders>
              <w:top w:val="nil"/>
              <w:left w:val="nil"/>
              <w:bottom w:val="single" w:sz="4" w:space="0" w:color="auto"/>
              <w:right w:val="single" w:sz="4" w:space="0" w:color="auto"/>
            </w:tcBorders>
            <w:shd w:val="clear" w:color="auto" w:fill="auto"/>
            <w:vAlign w:val="bottom"/>
            <w:hideMark/>
          </w:tcPr>
          <w:p w:rsidR="00A1714F" w:rsidRPr="00A1714F" w:rsidRDefault="00A1714F" w:rsidP="00A1714F">
            <w:pPr>
              <w:spacing w:after="0" w:line="240" w:lineRule="auto"/>
              <w:rPr>
                <w:rFonts w:ascii="Arial" w:eastAsia="Times New Roman" w:hAnsi="Arial" w:cs="Arial"/>
              </w:rPr>
            </w:pPr>
            <w:r w:rsidRPr="00A1714F">
              <w:rPr>
                <w:rFonts w:ascii="Arial" w:eastAsia="Times New Roman" w:hAnsi="Arial" w:cs="Arial"/>
              </w:rPr>
              <w:t xml:space="preserve"> Thu nhập khác </w:t>
            </w:r>
          </w:p>
        </w:tc>
        <w:tc>
          <w:tcPr>
            <w:tcW w:w="189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sz w:val="20"/>
                <w:szCs w:val="20"/>
              </w:rPr>
            </w:pPr>
            <w:r w:rsidRPr="00A1714F">
              <w:rPr>
                <w:rFonts w:ascii="Arial" w:eastAsia="Times New Roman" w:hAnsi="Arial" w:cs="Arial"/>
                <w:sz w:val="20"/>
                <w:szCs w:val="20"/>
              </w:rPr>
              <w:t>264,253,764</w:t>
            </w:r>
          </w:p>
        </w:tc>
        <w:tc>
          <w:tcPr>
            <w:tcW w:w="162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sz w:val="20"/>
                <w:szCs w:val="20"/>
              </w:rPr>
            </w:pPr>
            <w:r w:rsidRPr="00A1714F">
              <w:rPr>
                <w:rFonts w:ascii="Arial" w:eastAsia="Times New Roman" w:hAnsi="Arial" w:cs="Arial"/>
                <w:sz w:val="20"/>
                <w:szCs w:val="20"/>
              </w:rPr>
              <w:t xml:space="preserve">         5,000,036 </w:t>
            </w:r>
          </w:p>
        </w:tc>
        <w:tc>
          <w:tcPr>
            <w:tcW w:w="180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sz w:val="20"/>
                <w:szCs w:val="20"/>
              </w:rPr>
            </w:pPr>
            <w:r w:rsidRPr="00A1714F">
              <w:rPr>
                <w:rFonts w:ascii="Arial" w:eastAsia="Times New Roman" w:hAnsi="Arial" w:cs="Arial"/>
                <w:sz w:val="20"/>
                <w:szCs w:val="20"/>
              </w:rPr>
              <w:t xml:space="preserve">       259,253,728 </w:t>
            </w:r>
          </w:p>
        </w:tc>
        <w:tc>
          <w:tcPr>
            <w:tcW w:w="90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sz w:val="20"/>
                <w:szCs w:val="20"/>
              </w:rPr>
            </w:pPr>
            <w:r w:rsidRPr="00A1714F">
              <w:rPr>
                <w:rFonts w:ascii="Arial" w:eastAsia="Times New Roman" w:hAnsi="Arial" w:cs="Arial"/>
                <w:sz w:val="20"/>
                <w:szCs w:val="20"/>
              </w:rPr>
              <w:t>5185%</w:t>
            </w:r>
          </w:p>
        </w:tc>
      </w:tr>
      <w:tr w:rsidR="00A1714F" w:rsidRPr="00A1714F" w:rsidTr="0068299F">
        <w:trPr>
          <w:trHeight w:val="28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A1714F" w:rsidRPr="00A1714F" w:rsidRDefault="00A1714F" w:rsidP="00A1714F">
            <w:pPr>
              <w:spacing w:after="0" w:line="240" w:lineRule="auto"/>
              <w:jc w:val="center"/>
              <w:rPr>
                <w:rFonts w:ascii="Arial" w:eastAsia="Times New Roman" w:hAnsi="Arial" w:cs="Arial"/>
                <w:sz w:val="20"/>
                <w:szCs w:val="20"/>
              </w:rPr>
            </w:pPr>
            <w:r w:rsidRPr="00A1714F">
              <w:rPr>
                <w:rFonts w:ascii="Arial" w:eastAsia="Times New Roman" w:hAnsi="Arial" w:cs="Arial"/>
                <w:sz w:val="20"/>
                <w:szCs w:val="20"/>
              </w:rPr>
              <w:t>12</w:t>
            </w:r>
          </w:p>
        </w:tc>
        <w:tc>
          <w:tcPr>
            <w:tcW w:w="3769" w:type="dxa"/>
            <w:tcBorders>
              <w:top w:val="nil"/>
              <w:left w:val="nil"/>
              <w:bottom w:val="single" w:sz="4" w:space="0" w:color="auto"/>
              <w:right w:val="single" w:sz="4" w:space="0" w:color="auto"/>
            </w:tcBorders>
            <w:shd w:val="clear" w:color="auto" w:fill="auto"/>
            <w:vAlign w:val="bottom"/>
            <w:hideMark/>
          </w:tcPr>
          <w:p w:rsidR="00A1714F" w:rsidRPr="00A1714F" w:rsidRDefault="00A1714F" w:rsidP="00A1714F">
            <w:pPr>
              <w:spacing w:after="0" w:line="240" w:lineRule="auto"/>
              <w:rPr>
                <w:rFonts w:ascii="Arial" w:eastAsia="Times New Roman" w:hAnsi="Arial" w:cs="Arial"/>
              </w:rPr>
            </w:pPr>
            <w:r w:rsidRPr="00A1714F">
              <w:rPr>
                <w:rFonts w:ascii="Arial" w:eastAsia="Times New Roman" w:hAnsi="Arial" w:cs="Arial"/>
              </w:rPr>
              <w:t xml:space="preserve"> Chi phí khác</w:t>
            </w:r>
          </w:p>
        </w:tc>
        <w:tc>
          <w:tcPr>
            <w:tcW w:w="189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sz w:val="20"/>
                <w:szCs w:val="20"/>
              </w:rPr>
            </w:pPr>
            <w:r w:rsidRPr="00A1714F">
              <w:rPr>
                <w:rFonts w:ascii="Arial" w:eastAsia="Times New Roman" w:hAnsi="Arial" w:cs="Arial"/>
                <w:sz w:val="20"/>
                <w:szCs w:val="20"/>
              </w:rPr>
              <w:t>716,834,657</w:t>
            </w:r>
          </w:p>
        </w:tc>
        <w:tc>
          <w:tcPr>
            <w:tcW w:w="162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sz w:val="20"/>
                <w:szCs w:val="20"/>
              </w:rPr>
            </w:pPr>
            <w:r w:rsidRPr="00A1714F">
              <w:rPr>
                <w:rFonts w:ascii="Arial" w:eastAsia="Times New Roman" w:hAnsi="Arial" w:cs="Arial"/>
                <w:sz w:val="20"/>
                <w:szCs w:val="20"/>
              </w:rPr>
              <w:t xml:space="preserve">        34,399,401 </w:t>
            </w:r>
          </w:p>
        </w:tc>
        <w:tc>
          <w:tcPr>
            <w:tcW w:w="180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sz w:val="20"/>
                <w:szCs w:val="20"/>
              </w:rPr>
            </w:pPr>
            <w:r w:rsidRPr="00A1714F">
              <w:rPr>
                <w:rFonts w:ascii="Arial" w:eastAsia="Times New Roman" w:hAnsi="Arial" w:cs="Arial"/>
                <w:sz w:val="20"/>
                <w:szCs w:val="20"/>
              </w:rPr>
              <w:t xml:space="preserve">       682,435,256 </w:t>
            </w:r>
          </w:p>
        </w:tc>
        <w:tc>
          <w:tcPr>
            <w:tcW w:w="90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sz w:val="20"/>
                <w:szCs w:val="20"/>
              </w:rPr>
            </w:pPr>
            <w:r w:rsidRPr="00A1714F">
              <w:rPr>
                <w:rFonts w:ascii="Arial" w:eastAsia="Times New Roman" w:hAnsi="Arial" w:cs="Arial"/>
                <w:sz w:val="20"/>
                <w:szCs w:val="20"/>
              </w:rPr>
              <w:t>1984%</w:t>
            </w:r>
          </w:p>
        </w:tc>
      </w:tr>
      <w:tr w:rsidR="00A1714F" w:rsidRPr="00A1714F" w:rsidTr="0068299F">
        <w:trPr>
          <w:trHeight w:val="300"/>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A1714F" w:rsidRPr="00A1714F" w:rsidRDefault="00A1714F" w:rsidP="00A1714F">
            <w:pPr>
              <w:spacing w:after="0" w:line="240" w:lineRule="auto"/>
              <w:jc w:val="center"/>
              <w:rPr>
                <w:rFonts w:ascii="Arial" w:eastAsia="Times New Roman" w:hAnsi="Arial" w:cs="Arial"/>
                <w:sz w:val="20"/>
                <w:szCs w:val="20"/>
              </w:rPr>
            </w:pPr>
            <w:r w:rsidRPr="00A1714F">
              <w:rPr>
                <w:rFonts w:ascii="Arial" w:eastAsia="Times New Roman" w:hAnsi="Arial" w:cs="Arial"/>
                <w:sz w:val="20"/>
                <w:szCs w:val="20"/>
              </w:rPr>
              <w:t>13</w:t>
            </w:r>
          </w:p>
        </w:tc>
        <w:tc>
          <w:tcPr>
            <w:tcW w:w="3769" w:type="dxa"/>
            <w:tcBorders>
              <w:top w:val="nil"/>
              <w:left w:val="nil"/>
              <w:bottom w:val="single" w:sz="4" w:space="0" w:color="auto"/>
              <w:right w:val="single" w:sz="4" w:space="0" w:color="auto"/>
            </w:tcBorders>
            <w:shd w:val="clear" w:color="auto" w:fill="auto"/>
            <w:vAlign w:val="bottom"/>
            <w:hideMark/>
          </w:tcPr>
          <w:p w:rsidR="00A1714F" w:rsidRPr="00A1714F" w:rsidRDefault="00A1714F" w:rsidP="00A1714F">
            <w:pPr>
              <w:spacing w:after="0" w:line="240" w:lineRule="auto"/>
              <w:rPr>
                <w:rFonts w:ascii="Arial" w:eastAsia="Times New Roman" w:hAnsi="Arial" w:cs="Arial"/>
                <w:b/>
                <w:bCs/>
              </w:rPr>
            </w:pPr>
            <w:r w:rsidRPr="00A1714F">
              <w:rPr>
                <w:rFonts w:ascii="Arial" w:eastAsia="Times New Roman" w:hAnsi="Arial" w:cs="Arial"/>
                <w:b/>
                <w:bCs/>
              </w:rPr>
              <w:t xml:space="preserve"> Lợi nhuận khác (40=31-32)</w:t>
            </w:r>
          </w:p>
        </w:tc>
        <w:tc>
          <w:tcPr>
            <w:tcW w:w="189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b/>
                <w:bCs/>
                <w:sz w:val="20"/>
                <w:szCs w:val="20"/>
              </w:rPr>
            </w:pPr>
            <w:r w:rsidRPr="00A1714F">
              <w:rPr>
                <w:rFonts w:ascii="Arial" w:eastAsia="Times New Roman" w:hAnsi="Arial" w:cs="Arial"/>
                <w:b/>
                <w:bCs/>
                <w:sz w:val="20"/>
                <w:szCs w:val="20"/>
              </w:rPr>
              <w:t xml:space="preserve">      (452,580,893)</w:t>
            </w:r>
          </w:p>
        </w:tc>
        <w:tc>
          <w:tcPr>
            <w:tcW w:w="162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b/>
                <w:bCs/>
                <w:sz w:val="20"/>
                <w:szCs w:val="20"/>
              </w:rPr>
            </w:pPr>
            <w:r w:rsidRPr="00A1714F">
              <w:rPr>
                <w:rFonts w:ascii="Arial" w:eastAsia="Times New Roman" w:hAnsi="Arial" w:cs="Arial"/>
                <w:b/>
                <w:bCs/>
                <w:sz w:val="20"/>
                <w:szCs w:val="20"/>
              </w:rPr>
              <w:t xml:space="preserve">       (29,399,365)</w:t>
            </w:r>
          </w:p>
        </w:tc>
        <w:tc>
          <w:tcPr>
            <w:tcW w:w="180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sz w:val="20"/>
                <w:szCs w:val="20"/>
              </w:rPr>
            </w:pPr>
            <w:r w:rsidRPr="00A1714F">
              <w:rPr>
                <w:rFonts w:ascii="Arial" w:eastAsia="Times New Roman" w:hAnsi="Arial" w:cs="Arial"/>
                <w:sz w:val="20"/>
                <w:szCs w:val="20"/>
              </w:rPr>
              <w:t xml:space="preserve">      (423,181,528)</w:t>
            </w:r>
          </w:p>
        </w:tc>
        <w:tc>
          <w:tcPr>
            <w:tcW w:w="90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sz w:val="20"/>
                <w:szCs w:val="20"/>
              </w:rPr>
            </w:pPr>
            <w:r w:rsidRPr="00A1714F">
              <w:rPr>
                <w:rFonts w:ascii="Arial" w:eastAsia="Times New Roman" w:hAnsi="Arial" w:cs="Arial"/>
                <w:sz w:val="20"/>
                <w:szCs w:val="20"/>
              </w:rPr>
              <w:t>1439%</w:t>
            </w:r>
          </w:p>
        </w:tc>
      </w:tr>
      <w:tr w:rsidR="00A1714F" w:rsidRPr="00A1714F" w:rsidTr="0068299F">
        <w:trPr>
          <w:trHeight w:val="600"/>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A1714F" w:rsidRPr="00A1714F" w:rsidRDefault="00A1714F" w:rsidP="00A1714F">
            <w:pPr>
              <w:spacing w:after="0" w:line="240" w:lineRule="auto"/>
              <w:jc w:val="center"/>
              <w:rPr>
                <w:rFonts w:ascii="Arial" w:eastAsia="Times New Roman" w:hAnsi="Arial" w:cs="Arial"/>
                <w:sz w:val="20"/>
                <w:szCs w:val="20"/>
              </w:rPr>
            </w:pPr>
            <w:r w:rsidRPr="00A1714F">
              <w:rPr>
                <w:rFonts w:ascii="Arial" w:eastAsia="Times New Roman" w:hAnsi="Arial" w:cs="Arial"/>
                <w:sz w:val="20"/>
                <w:szCs w:val="20"/>
              </w:rPr>
              <w:t>14</w:t>
            </w:r>
          </w:p>
        </w:tc>
        <w:tc>
          <w:tcPr>
            <w:tcW w:w="3769" w:type="dxa"/>
            <w:tcBorders>
              <w:top w:val="nil"/>
              <w:left w:val="nil"/>
              <w:bottom w:val="single" w:sz="4" w:space="0" w:color="auto"/>
              <w:right w:val="single" w:sz="4" w:space="0" w:color="auto"/>
            </w:tcBorders>
            <w:shd w:val="clear" w:color="auto" w:fill="auto"/>
            <w:vAlign w:val="center"/>
            <w:hideMark/>
          </w:tcPr>
          <w:p w:rsidR="00A1714F" w:rsidRPr="00A1714F" w:rsidRDefault="00A1714F" w:rsidP="00A1714F">
            <w:pPr>
              <w:spacing w:after="0" w:line="240" w:lineRule="auto"/>
              <w:rPr>
                <w:rFonts w:ascii="Arial" w:eastAsia="Times New Roman" w:hAnsi="Arial" w:cs="Arial"/>
                <w:b/>
                <w:bCs/>
              </w:rPr>
            </w:pPr>
            <w:r w:rsidRPr="00A1714F">
              <w:rPr>
                <w:rFonts w:ascii="Arial" w:eastAsia="Times New Roman" w:hAnsi="Arial" w:cs="Arial"/>
                <w:b/>
                <w:bCs/>
              </w:rPr>
              <w:t xml:space="preserve"> Tổng lợi nhuận kế toán trước thuế (50=30+40)</w:t>
            </w:r>
          </w:p>
        </w:tc>
        <w:tc>
          <w:tcPr>
            <w:tcW w:w="189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b/>
                <w:bCs/>
                <w:sz w:val="20"/>
                <w:szCs w:val="20"/>
              </w:rPr>
            </w:pPr>
            <w:r w:rsidRPr="00A1714F">
              <w:rPr>
                <w:rFonts w:ascii="Arial" w:eastAsia="Times New Roman" w:hAnsi="Arial" w:cs="Arial"/>
                <w:b/>
                <w:bCs/>
                <w:sz w:val="20"/>
                <w:szCs w:val="20"/>
              </w:rPr>
              <w:t xml:space="preserve"> (12,643,266,903)</w:t>
            </w:r>
          </w:p>
        </w:tc>
        <w:tc>
          <w:tcPr>
            <w:tcW w:w="162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b/>
                <w:bCs/>
                <w:sz w:val="20"/>
                <w:szCs w:val="20"/>
              </w:rPr>
            </w:pPr>
            <w:r w:rsidRPr="00A1714F">
              <w:rPr>
                <w:rFonts w:ascii="Arial" w:eastAsia="Times New Roman" w:hAnsi="Arial" w:cs="Arial"/>
                <w:b/>
                <w:bCs/>
                <w:sz w:val="20"/>
                <w:szCs w:val="20"/>
              </w:rPr>
              <w:t xml:space="preserve">      293,801,404 </w:t>
            </w:r>
          </w:p>
        </w:tc>
        <w:tc>
          <w:tcPr>
            <w:tcW w:w="180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b/>
                <w:bCs/>
                <w:sz w:val="20"/>
                <w:szCs w:val="20"/>
              </w:rPr>
            </w:pPr>
            <w:r w:rsidRPr="00A1714F">
              <w:rPr>
                <w:rFonts w:ascii="Arial" w:eastAsia="Times New Roman" w:hAnsi="Arial" w:cs="Arial"/>
                <w:b/>
                <w:bCs/>
                <w:sz w:val="20"/>
                <w:szCs w:val="20"/>
              </w:rPr>
              <w:t xml:space="preserve"> (12,937,068,307)</w:t>
            </w:r>
          </w:p>
        </w:tc>
        <w:tc>
          <w:tcPr>
            <w:tcW w:w="90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b/>
                <w:bCs/>
                <w:sz w:val="20"/>
                <w:szCs w:val="20"/>
              </w:rPr>
            </w:pPr>
            <w:r w:rsidRPr="00A1714F">
              <w:rPr>
                <w:rFonts w:ascii="Arial" w:eastAsia="Times New Roman" w:hAnsi="Arial" w:cs="Arial"/>
                <w:b/>
                <w:bCs/>
                <w:sz w:val="20"/>
                <w:szCs w:val="20"/>
              </w:rPr>
              <w:t>-4403%</w:t>
            </w:r>
          </w:p>
        </w:tc>
      </w:tr>
      <w:tr w:rsidR="00A1714F" w:rsidRPr="00A1714F" w:rsidTr="0068299F">
        <w:trPr>
          <w:trHeight w:val="602"/>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A1714F" w:rsidRPr="00A1714F" w:rsidRDefault="00A1714F" w:rsidP="00A1714F">
            <w:pPr>
              <w:spacing w:after="0" w:line="240" w:lineRule="auto"/>
              <w:jc w:val="center"/>
              <w:rPr>
                <w:rFonts w:ascii="Arial" w:eastAsia="Times New Roman" w:hAnsi="Arial" w:cs="Arial"/>
                <w:sz w:val="20"/>
                <w:szCs w:val="20"/>
              </w:rPr>
            </w:pPr>
            <w:r w:rsidRPr="00A1714F">
              <w:rPr>
                <w:rFonts w:ascii="Arial" w:eastAsia="Times New Roman" w:hAnsi="Arial" w:cs="Arial"/>
                <w:sz w:val="20"/>
                <w:szCs w:val="20"/>
              </w:rPr>
              <w:t>15</w:t>
            </w:r>
          </w:p>
        </w:tc>
        <w:tc>
          <w:tcPr>
            <w:tcW w:w="3769" w:type="dxa"/>
            <w:tcBorders>
              <w:top w:val="nil"/>
              <w:left w:val="nil"/>
              <w:bottom w:val="single" w:sz="4" w:space="0" w:color="auto"/>
              <w:right w:val="single" w:sz="4" w:space="0" w:color="auto"/>
            </w:tcBorders>
            <w:shd w:val="clear" w:color="auto" w:fill="auto"/>
            <w:vAlign w:val="bottom"/>
            <w:hideMark/>
          </w:tcPr>
          <w:p w:rsidR="00A1714F" w:rsidRPr="00A1714F" w:rsidRDefault="00A1714F" w:rsidP="00A1714F">
            <w:pPr>
              <w:spacing w:after="0" w:line="240" w:lineRule="auto"/>
              <w:rPr>
                <w:rFonts w:ascii="Arial" w:eastAsia="Times New Roman" w:hAnsi="Arial" w:cs="Arial"/>
              </w:rPr>
            </w:pPr>
            <w:r w:rsidRPr="00A1714F">
              <w:rPr>
                <w:rFonts w:ascii="Arial" w:eastAsia="Times New Roman" w:hAnsi="Arial" w:cs="Arial"/>
              </w:rPr>
              <w:t xml:space="preserve"> Chi phí thuế TNDN hiện hành</w:t>
            </w:r>
          </w:p>
        </w:tc>
        <w:tc>
          <w:tcPr>
            <w:tcW w:w="189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sz w:val="20"/>
                <w:szCs w:val="20"/>
              </w:rPr>
            </w:pPr>
            <w:r w:rsidRPr="00A1714F">
              <w:rPr>
                <w:rFonts w:ascii="Arial" w:eastAsia="Times New Roman"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sz w:val="20"/>
                <w:szCs w:val="20"/>
              </w:rPr>
            </w:pPr>
            <w:r w:rsidRPr="00A1714F">
              <w:rPr>
                <w:rFonts w:ascii="Arial" w:eastAsia="Times New Roman" w:hAnsi="Arial" w:cs="Arial"/>
                <w:sz w:val="20"/>
                <w:szCs w:val="20"/>
              </w:rPr>
              <w:t xml:space="preserve">        73,450,351 </w:t>
            </w:r>
          </w:p>
        </w:tc>
        <w:tc>
          <w:tcPr>
            <w:tcW w:w="180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sz w:val="20"/>
                <w:szCs w:val="20"/>
              </w:rPr>
            </w:pPr>
            <w:r w:rsidRPr="00A1714F">
              <w:rPr>
                <w:rFonts w:ascii="Arial" w:eastAsia="Times New Roman" w:hAnsi="Arial" w:cs="Arial"/>
                <w:sz w:val="20"/>
                <w:szCs w:val="20"/>
              </w:rPr>
              <w:t xml:space="preserve">        (73,450,351)</w:t>
            </w:r>
          </w:p>
        </w:tc>
        <w:tc>
          <w:tcPr>
            <w:tcW w:w="90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sz w:val="20"/>
                <w:szCs w:val="20"/>
              </w:rPr>
            </w:pPr>
            <w:r w:rsidRPr="00A1714F">
              <w:rPr>
                <w:rFonts w:ascii="Arial" w:eastAsia="Times New Roman" w:hAnsi="Arial" w:cs="Arial"/>
                <w:sz w:val="20"/>
                <w:szCs w:val="20"/>
              </w:rPr>
              <w:t>-100%</w:t>
            </w:r>
          </w:p>
        </w:tc>
      </w:tr>
      <w:tr w:rsidR="00A1714F" w:rsidRPr="00A1714F" w:rsidTr="0068299F">
        <w:trPr>
          <w:trHeight w:val="530"/>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A1714F" w:rsidRPr="00A1714F" w:rsidRDefault="00A1714F" w:rsidP="00A1714F">
            <w:pPr>
              <w:spacing w:after="0" w:line="240" w:lineRule="auto"/>
              <w:jc w:val="center"/>
              <w:rPr>
                <w:rFonts w:ascii="Arial" w:eastAsia="Times New Roman" w:hAnsi="Arial" w:cs="Arial"/>
                <w:sz w:val="20"/>
                <w:szCs w:val="20"/>
              </w:rPr>
            </w:pPr>
            <w:r w:rsidRPr="00A1714F">
              <w:rPr>
                <w:rFonts w:ascii="Arial" w:eastAsia="Times New Roman" w:hAnsi="Arial" w:cs="Arial"/>
                <w:sz w:val="20"/>
                <w:szCs w:val="20"/>
              </w:rPr>
              <w:lastRenderedPageBreak/>
              <w:t>16</w:t>
            </w:r>
          </w:p>
        </w:tc>
        <w:tc>
          <w:tcPr>
            <w:tcW w:w="3769" w:type="dxa"/>
            <w:tcBorders>
              <w:top w:val="nil"/>
              <w:left w:val="nil"/>
              <w:bottom w:val="single" w:sz="4" w:space="0" w:color="auto"/>
              <w:right w:val="single" w:sz="4" w:space="0" w:color="auto"/>
            </w:tcBorders>
            <w:shd w:val="clear" w:color="auto" w:fill="auto"/>
            <w:vAlign w:val="bottom"/>
            <w:hideMark/>
          </w:tcPr>
          <w:p w:rsidR="00A1714F" w:rsidRPr="00A1714F" w:rsidRDefault="00A1714F" w:rsidP="00A1714F">
            <w:pPr>
              <w:spacing w:after="0" w:line="240" w:lineRule="auto"/>
              <w:rPr>
                <w:rFonts w:ascii="Arial" w:eastAsia="Times New Roman" w:hAnsi="Arial" w:cs="Arial"/>
              </w:rPr>
            </w:pPr>
            <w:r w:rsidRPr="00A1714F">
              <w:rPr>
                <w:rFonts w:ascii="Arial" w:eastAsia="Times New Roman" w:hAnsi="Arial" w:cs="Arial"/>
              </w:rPr>
              <w:t xml:space="preserve"> Chi phí thuế TNDN hoãn lại</w:t>
            </w:r>
          </w:p>
        </w:tc>
        <w:tc>
          <w:tcPr>
            <w:tcW w:w="189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sz w:val="20"/>
                <w:szCs w:val="20"/>
              </w:rPr>
            </w:pPr>
            <w:r w:rsidRPr="00A1714F">
              <w:rPr>
                <w:rFonts w:ascii="Arial" w:eastAsia="Times New Roman" w:hAnsi="Arial" w:cs="Arial"/>
                <w:sz w:val="20"/>
                <w:szCs w:val="20"/>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sz w:val="20"/>
                <w:szCs w:val="20"/>
              </w:rPr>
            </w:pPr>
            <w:r w:rsidRPr="00A1714F">
              <w:rPr>
                <w:rFonts w:ascii="Arial" w:eastAsia="Times New Roman"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sz w:val="20"/>
                <w:szCs w:val="20"/>
              </w:rPr>
            </w:pPr>
            <w:r w:rsidRPr="00A1714F">
              <w:rPr>
                <w:rFonts w:ascii="Arial" w:eastAsia="Times New Roman" w:hAnsi="Arial" w:cs="Arial"/>
                <w:sz w:val="20"/>
                <w:szCs w:val="20"/>
              </w:rPr>
              <w:t xml:space="preserve">                        - </w:t>
            </w:r>
          </w:p>
        </w:tc>
        <w:tc>
          <w:tcPr>
            <w:tcW w:w="900" w:type="dxa"/>
            <w:tcBorders>
              <w:top w:val="nil"/>
              <w:left w:val="nil"/>
              <w:bottom w:val="single" w:sz="4" w:space="0" w:color="auto"/>
              <w:right w:val="single" w:sz="4" w:space="0" w:color="auto"/>
            </w:tcBorders>
            <w:shd w:val="clear" w:color="auto" w:fill="auto"/>
            <w:noWrap/>
            <w:vAlign w:val="bottom"/>
            <w:hideMark/>
          </w:tcPr>
          <w:p w:rsidR="00A1714F" w:rsidRPr="00A1714F" w:rsidRDefault="00A1714F" w:rsidP="0068299F">
            <w:pPr>
              <w:spacing w:after="0" w:line="240" w:lineRule="auto"/>
              <w:jc w:val="right"/>
              <w:rPr>
                <w:rFonts w:ascii="Arial" w:eastAsia="Times New Roman" w:hAnsi="Arial" w:cs="Arial"/>
                <w:sz w:val="20"/>
                <w:szCs w:val="20"/>
              </w:rPr>
            </w:pPr>
            <w:r w:rsidRPr="00A1714F">
              <w:rPr>
                <w:rFonts w:ascii="Arial" w:eastAsia="Times New Roman" w:hAnsi="Arial" w:cs="Arial"/>
                <w:sz w:val="20"/>
                <w:szCs w:val="20"/>
              </w:rPr>
              <w:t> </w:t>
            </w:r>
          </w:p>
        </w:tc>
      </w:tr>
      <w:tr w:rsidR="00A1714F" w:rsidRPr="00A1714F" w:rsidTr="0068299F">
        <w:trPr>
          <w:trHeight w:val="600"/>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A1714F" w:rsidRPr="00A1714F" w:rsidRDefault="00A1714F" w:rsidP="00A1714F">
            <w:pPr>
              <w:spacing w:after="0" w:line="240" w:lineRule="auto"/>
              <w:jc w:val="center"/>
              <w:rPr>
                <w:rFonts w:ascii="Arial" w:eastAsia="Times New Roman" w:hAnsi="Arial" w:cs="Arial"/>
                <w:sz w:val="20"/>
                <w:szCs w:val="20"/>
              </w:rPr>
            </w:pPr>
            <w:r w:rsidRPr="00A1714F">
              <w:rPr>
                <w:rFonts w:ascii="Arial" w:eastAsia="Times New Roman" w:hAnsi="Arial" w:cs="Arial"/>
                <w:sz w:val="20"/>
                <w:szCs w:val="20"/>
              </w:rPr>
              <w:t>17</w:t>
            </w:r>
          </w:p>
        </w:tc>
        <w:tc>
          <w:tcPr>
            <w:tcW w:w="3769" w:type="dxa"/>
            <w:tcBorders>
              <w:top w:val="nil"/>
              <w:left w:val="nil"/>
              <w:bottom w:val="single" w:sz="4" w:space="0" w:color="auto"/>
              <w:right w:val="single" w:sz="4" w:space="0" w:color="auto"/>
            </w:tcBorders>
            <w:shd w:val="clear" w:color="auto" w:fill="auto"/>
            <w:vAlign w:val="center"/>
            <w:hideMark/>
          </w:tcPr>
          <w:p w:rsidR="00A1714F" w:rsidRPr="00A1714F" w:rsidRDefault="00A1714F" w:rsidP="00A1714F">
            <w:pPr>
              <w:spacing w:after="0" w:line="240" w:lineRule="auto"/>
              <w:rPr>
                <w:rFonts w:ascii="Arial" w:eastAsia="Times New Roman" w:hAnsi="Arial" w:cs="Arial"/>
                <w:b/>
                <w:bCs/>
              </w:rPr>
            </w:pPr>
            <w:r w:rsidRPr="00A1714F">
              <w:rPr>
                <w:rFonts w:ascii="Arial" w:eastAsia="Times New Roman" w:hAnsi="Arial" w:cs="Arial"/>
                <w:b/>
                <w:bCs/>
              </w:rPr>
              <w:t xml:space="preserve"> Lợi nhuận sau thuế thu nhập doanh nghiệp (60=50-51-52)</w:t>
            </w:r>
          </w:p>
        </w:tc>
        <w:tc>
          <w:tcPr>
            <w:tcW w:w="1890" w:type="dxa"/>
            <w:tcBorders>
              <w:top w:val="nil"/>
              <w:left w:val="nil"/>
              <w:bottom w:val="single" w:sz="4" w:space="0" w:color="auto"/>
              <w:right w:val="single" w:sz="4" w:space="0" w:color="auto"/>
            </w:tcBorders>
            <w:shd w:val="clear" w:color="auto" w:fill="auto"/>
            <w:vAlign w:val="center"/>
            <w:hideMark/>
          </w:tcPr>
          <w:p w:rsidR="0068299F" w:rsidRDefault="0068299F" w:rsidP="0068299F">
            <w:pPr>
              <w:spacing w:after="0" w:line="240" w:lineRule="auto"/>
              <w:jc w:val="right"/>
              <w:rPr>
                <w:rFonts w:ascii="Arial" w:eastAsia="Times New Roman" w:hAnsi="Arial" w:cs="Arial"/>
                <w:b/>
                <w:bCs/>
                <w:sz w:val="20"/>
                <w:szCs w:val="20"/>
              </w:rPr>
            </w:pPr>
          </w:p>
          <w:p w:rsidR="00A1714F" w:rsidRPr="0068299F" w:rsidRDefault="00A1714F" w:rsidP="0068299F">
            <w:pPr>
              <w:spacing w:after="0" w:line="240" w:lineRule="auto"/>
              <w:jc w:val="right"/>
              <w:rPr>
                <w:rFonts w:ascii="Arial" w:eastAsia="Times New Roman" w:hAnsi="Arial" w:cs="Arial"/>
                <w:b/>
                <w:bCs/>
                <w:sz w:val="20"/>
                <w:szCs w:val="20"/>
              </w:rPr>
            </w:pPr>
            <w:r w:rsidRPr="0068299F">
              <w:rPr>
                <w:rFonts w:ascii="Arial" w:eastAsia="Times New Roman" w:hAnsi="Arial" w:cs="Arial"/>
                <w:b/>
                <w:bCs/>
                <w:sz w:val="20"/>
                <w:szCs w:val="20"/>
              </w:rPr>
              <w:t xml:space="preserve"> (12,643,266,903)</w:t>
            </w:r>
          </w:p>
        </w:tc>
        <w:tc>
          <w:tcPr>
            <w:tcW w:w="1620" w:type="dxa"/>
            <w:tcBorders>
              <w:top w:val="nil"/>
              <w:left w:val="nil"/>
              <w:bottom w:val="single" w:sz="4" w:space="0" w:color="auto"/>
              <w:right w:val="single" w:sz="4" w:space="0" w:color="auto"/>
            </w:tcBorders>
            <w:shd w:val="clear" w:color="auto" w:fill="auto"/>
            <w:vAlign w:val="center"/>
            <w:hideMark/>
          </w:tcPr>
          <w:p w:rsidR="00A1714F" w:rsidRPr="00A1714F" w:rsidRDefault="00A1714F" w:rsidP="0068299F">
            <w:pPr>
              <w:spacing w:after="0" w:line="240" w:lineRule="auto"/>
              <w:jc w:val="right"/>
              <w:rPr>
                <w:rFonts w:ascii="Arial" w:eastAsia="Times New Roman" w:hAnsi="Arial" w:cs="Arial"/>
                <w:b/>
                <w:bCs/>
                <w:sz w:val="20"/>
                <w:szCs w:val="20"/>
              </w:rPr>
            </w:pPr>
            <w:r w:rsidRPr="00A1714F">
              <w:rPr>
                <w:rFonts w:ascii="Arial" w:eastAsia="Times New Roman" w:hAnsi="Arial" w:cs="Arial"/>
                <w:b/>
                <w:bCs/>
                <w:sz w:val="20"/>
                <w:szCs w:val="20"/>
              </w:rPr>
              <w:t xml:space="preserve">      220,351,053 </w:t>
            </w:r>
          </w:p>
        </w:tc>
        <w:tc>
          <w:tcPr>
            <w:tcW w:w="1800" w:type="dxa"/>
            <w:tcBorders>
              <w:top w:val="nil"/>
              <w:left w:val="nil"/>
              <w:bottom w:val="single" w:sz="4" w:space="0" w:color="auto"/>
              <w:right w:val="single" w:sz="4" w:space="0" w:color="auto"/>
            </w:tcBorders>
            <w:shd w:val="clear" w:color="auto" w:fill="auto"/>
            <w:noWrap/>
            <w:vAlign w:val="center"/>
            <w:hideMark/>
          </w:tcPr>
          <w:p w:rsidR="0068299F" w:rsidRDefault="00A1714F" w:rsidP="0068299F">
            <w:pPr>
              <w:spacing w:after="0" w:line="240" w:lineRule="auto"/>
              <w:jc w:val="right"/>
              <w:rPr>
                <w:rFonts w:ascii="Arial" w:eastAsia="Times New Roman" w:hAnsi="Arial" w:cs="Arial"/>
                <w:b/>
                <w:bCs/>
                <w:sz w:val="20"/>
                <w:szCs w:val="20"/>
              </w:rPr>
            </w:pPr>
            <w:r w:rsidRPr="00A1714F">
              <w:rPr>
                <w:rFonts w:ascii="Arial" w:eastAsia="Times New Roman" w:hAnsi="Arial" w:cs="Arial"/>
                <w:b/>
                <w:bCs/>
                <w:sz w:val="20"/>
                <w:szCs w:val="20"/>
              </w:rPr>
              <w:t xml:space="preserve"> </w:t>
            </w:r>
          </w:p>
          <w:p w:rsidR="00A1714F" w:rsidRPr="00A1714F" w:rsidRDefault="00A1714F" w:rsidP="0068299F">
            <w:pPr>
              <w:spacing w:after="0" w:line="240" w:lineRule="auto"/>
              <w:jc w:val="right"/>
              <w:rPr>
                <w:rFonts w:ascii="Arial" w:eastAsia="Times New Roman" w:hAnsi="Arial" w:cs="Arial"/>
                <w:b/>
                <w:bCs/>
                <w:sz w:val="20"/>
                <w:szCs w:val="20"/>
              </w:rPr>
            </w:pPr>
            <w:r w:rsidRPr="00A1714F">
              <w:rPr>
                <w:rFonts w:ascii="Arial" w:eastAsia="Times New Roman" w:hAnsi="Arial" w:cs="Arial"/>
                <w:b/>
                <w:bCs/>
                <w:sz w:val="20"/>
                <w:szCs w:val="20"/>
              </w:rPr>
              <w:t>(12,863,617,956)</w:t>
            </w:r>
          </w:p>
        </w:tc>
        <w:tc>
          <w:tcPr>
            <w:tcW w:w="900" w:type="dxa"/>
            <w:tcBorders>
              <w:top w:val="nil"/>
              <w:left w:val="nil"/>
              <w:bottom w:val="single" w:sz="4" w:space="0" w:color="auto"/>
              <w:right w:val="single" w:sz="4" w:space="0" w:color="auto"/>
            </w:tcBorders>
            <w:shd w:val="clear" w:color="auto" w:fill="auto"/>
            <w:noWrap/>
            <w:vAlign w:val="center"/>
            <w:hideMark/>
          </w:tcPr>
          <w:p w:rsidR="00A1714F" w:rsidRPr="00A1714F" w:rsidRDefault="00A1714F" w:rsidP="0068299F">
            <w:pPr>
              <w:spacing w:after="0" w:line="240" w:lineRule="auto"/>
              <w:jc w:val="right"/>
              <w:rPr>
                <w:rFonts w:ascii="Arial" w:eastAsia="Times New Roman" w:hAnsi="Arial" w:cs="Arial"/>
                <w:b/>
                <w:bCs/>
                <w:sz w:val="20"/>
                <w:szCs w:val="20"/>
              </w:rPr>
            </w:pPr>
            <w:r w:rsidRPr="00A1714F">
              <w:rPr>
                <w:rFonts w:ascii="Arial" w:eastAsia="Times New Roman" w:hAnsi="Arial" w:cs="Arial"/>
                <w:b/>
                <w:bCs/>
                <w:sz w:val="20"/>
                <w:szCs w:val="20"/>
              </w:rPr>
              <w:t>-5838%</w:t>
            </w:r>
          </w:p>
        </w:tc>
      </w:tr>
    </w:tbl>
    <w:p w:rsidR="003357D6" w:rsidRDefault="003357D6" w:rsidP="00CB0780">
      <w:pPr>
        <w:spacing w:after="0"/>
        <w:ind w:firstLine="720"/>
        <w:jc w:val="both"/>
        <w:rPr>
          <w:rFonts w:ascii="Times New Roman" w:hAnsi="Times New Roman" w:cs="Times New Roman"/>
          <w:sz w:val="24"/>
          <w:szCs w:val="24"/>
        </w:rPr>
      </w:pPr>
    </w:p>
    <w:p w:rsidR="00840F39" w:rsidRDefault="003357D6" w:rsidP="00CB078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Quý 3 năm 2014, </w:t>
      </w:r>
      <w:r w:rsidR="00B678CA">
        <w:rPr>
          <w:rFonts w:ascii="Times New Roman" w:hAnsi="Times New Roman" w:cs="Times New Roman"/>
          <w:sz w:val="24"/>
          <w:szCs w:val="24"/>
        </w:rPr>
        <w:t xml:space="preserve">nền kinh tế vẫn trong tình trạng sức mua bị giảm mạnh ảnh hưởng xấu đến doanh </w:t>
      </w:r>
      <w:proofErr w:type="gramStart"/>
      <w:r w:rsidR="00B678CA">
        <w:rPr>
          <w:rFonts w:ascii="Times New Roman" w:hAnsi="Times New Roman" w:cs="Times New Roman"/>
          <w:sz w:val="24"/>
          <w:szCs w:val="24"/>
        </w:rPr>
        <w:t>thu</w:t>
      </w:r>
      <w:proofErr w:type="gramEnd"/>
      <w:r w:rsidR="00B678CA">
        <w:rPr>
          <w:rFonts w:ascii="Times New Roman" w:hAnsi="Times New Roman" w:cs="Times New Roman"/>
          <w:sz w:val="24"/>
          <w:szCs w:val="24"/>
        </w:rPr>
        <w:t xml:space="preserve"> củ</w:t>
      </w:r>
      <w:r w:rsidR="00422E6F">
        <w:rPr>
          <w:rFonts w:ascii="Times New Roman" w:hAnsi="Times New Roman" w:cs="Times New Roman"/>
          <w:sz w:val="24"/>
          <w:szCs w:val="24"/>
        </w:rPr>
        <w:t>a Công ty. Doanh thu thuần giảm hơn 27% so với cùng kỳ, mặc dù Công ty nỗ lực giảm giá vốn 12%</w:t>
      </w:r>
      <w:r w:rsidR="00851080">
        <w:rPr>
          <w:rFonts w:ascii="Times New Roman" w:hAnsi="Times New Roman" w:cs="Times New Roman"/>
          <w:sz w:val="24"/>
          <w:szCs w:val="24"/>
        </w:rPr>
        <w:t xml:space="preserve"> và các chi phí khác nhưng vẫn không thể bù đắp được, đây là nguyên nhân chính làm cho lợi nhuận giảm mạnh.</w:t>
      </w:r>
    </w:p>
    <w:p w:rsidR="00CB0780" w:rsidRDefault="00CB0780" w:rsidP="00CB0780">
      <w:pPr>
        <w:spacing w:after="0"/>
        <w:ind w:firstLine="720"/>
        <w:jc w:val="both"/>
        <w:rPr>
          <w:rFonts w:ascii="Times New Roman" w:hAnsi="Times New Roman" w:cs="Times New Roman"/>
          <w:sz w:val="24"/>
          <w:szCs w:val="24"/>
        </w:rPr>
      </w:pPr>
    </w:p>
    <w:p w:rsidR="00CB0780" w:rsidRDefault="00CB0780" w:rsidP="00CB0780">
      <w:pPr>
        <w:spacing w:after="0"/>
        <w:ind w:firstLine="720"/>
        <w:jc w:val="both"/>
        <w:rPr>
          <w:rFonts w:ascii="Times New Roman" w:hAnsi="Times New Roman" w:cs="Times New Roman"/>
          <w:sz w:val="24"/>
          <w:szCs w:val="24"/>
        </w:rPr>
      </w:pPr>
      <w:r>
        <w:rPr>
          <w:rFonts w:ascii="Times New Roman" w:hAnsi="Times New Roman" w:cs="Times New Roman"/>
          <w:sz w:val="24"/>
          <w:szCs w:val="24"/>
        </w:rPr>
        <w:t>Trân trọng</w:t>
      </w:r>
      <w:r w:rsidR="00851080">
        <w:rPr>
          <w:rFonts w:ascii="Times New Roman" w:hAnsi="Times New Roman" w:cs="Times New Roman"/>
          <w:sz w:val="24"/>
          <w:szCs w:val="24"/>
        </w:rPr>
        <w:t xml:space="preserve"> báo cáo</w:t>
      </w:r>
      <w:r>
        <w:rPr>
          <w:rFonts w:ascii="Times New Roman" w:hAnsi="Times New Roman" w:cs="Times New Roman"/>
          <w:sz w:val="24"/>
          <w:szCs w:val="24"/>
        </w:rPr>
        <w:t>,</w:t>
      </w:r>
    </w:p>
    <w:p w:rsidR="00CB0780" w:rsidRPr="00CB0780" w:rsidRDefault="00CB0780" w:rsidP="00CB0780">
      <w:pPr>
        <w:tabs>
          <w:tab w:val="center" w:pos="7200"/>
        </w:tabs>
        <w:spacing w:after="0"/>
        <w:ind w:firstLine="720"/>
        <w:jc w:val="both"/>
        <w:rPr>
          <w:rFonts w:ascii="Times New Roman" w:hAnsi="Times New Roman" w:cs="Times New Roman"/>
          <w:b/>
          <w:sz w:val="24"/>
          <w:szCs w:val="24"/>
        </w:rPr>
      </w:pPr>
      <w:r>
        <w:rPr>
          <w:rFonts w:ascii="Times New Roman" w:hAnsi="Times New Roman" w:cs="Times New Roman"/>
          <w:sz w:val="24"/>
          <w:szCs w:val="24"/>
        </w:rPr>
        <w:tab/>
      </w:r>
      <w:r w:rsidRPr="00CB0780">
        <w:rPr>
          <w:rFonts w:ascii="Times New Roman" w:hAnsi="Times New Roman" w:cs="Times New Roman"/>
          <w:b/>
          <w:sz w:val="24"/>
          <w:szCs w:val="24"/>
        </w:rPr>
        <w:t>Công ty Cổ Phần Hưng Đạo Container</w:t>
      </w:r>
    </w:p>
    <w:p w:rsidR="00851080" w:rsidRDefault="00CB0780" w:rsidP="00CB0780">
      <w:pPr>
        <w:tabs>
          <w:tab w:val="center" w:pos="7200"/>
        </w:tabs>
        <w:spacing w:after="0"/>
        <w:ind w:firstLine="720"/>
        <w:jc w:val="both"/>
        <w:rPr>
          <w:rFonts w:ascii="Times New Roman" w:hAnsi="Times New Roman" w:cs="Times New Roman"/>
          <w:b/>
          <w:sz w:val="24"/>
          <w:szCs w:val="24"/>
        </w:rPr>
      </w:pPr>
      <w:r w:rsidRPr="00CB0780">
        <w:rPr>
          <w:rFonts w:ascii="Times New Roman" w:hAnsi="Times New Roman" w:cs="Times New Roman"/>
          <w:b/>
          <w:sz w:val="24"/>
          <w:szCs w:val="24"/>
        </w:rPr>
        <w:tab/>
      </w:r>
      <w:r w:rsidR="00851080">
        <w:rPr>
          <w:rFonts w:ascii="Times New Roman" w:hAnsi="Times New Roman" w:cs="Times New Roman"/>
          <w:b/>
          <w:sz w:val="24"/>
          <w:szCs w:val="24"/>
        </w:rPr>
        <w:t xml:space="preserve"> </w:t>
      </w:r>
    </w:p>
    <w:p w:rsidR="00851080" w:rsidRPr="00851080" w:rsidRDefault="00851080" w:rsidP="00CB0780">
      <w:pPr>
        <w:tabs>
          <w:tab w:val="center" w:pos="7200"/>
        </w:tabs>
        <w:spacing w:after="0"/>
        <w:ind w:firstLine="720"/>
        <w:jc w:val="both"/>
        <w:rPr>
          <w:rFonts w:ascii="Times New Roman" w:hAnsi="Times New Roman" w:cs="Times New Roman"/>
          <w:b/>
          <w:sz w:val="24"/>
          <w:szCs w:val="24"/>
        </w:rPr>
      </w:pPr>
      <w:r>
        <w:rPr>
          <w:rFonts w:ascii="Times New Roman" w:hAnsi="Times New Roman" w:cs="Times New Roman"/>
          <w:b/>
          <w:sz w:val="24"/>
          <w:szCs w:val="24"/>
        </w:rPr>
        <w:t>Nơi nhận:</w:t>
      </w:r>
    </w:p>
    <w:p w:rsidR="00CB0780" w:rsidRPr="00851080" w:rsidRDefault="00851080" w:rsidP="00851080">
      <w:pPr>
        <w:pStyle w:val="ListParagraph"/>
        <w:numPr>
          <w:ilvl w:val="0"/>
          <w:numId w:val="4"/>
        </w:numPr>
        <w:tabs>
          <w:tab w:val="center" w:pos="7200"/>
        </w:tabs>
        <w:spacing w:after="0"/>
        <w:jc w:val="both"/>
        <w:rPr>
          <w:rFonts w:ascii="Times New Roman" w:hAnsi="Times New Roman" w:cs="Times New Roman"/>
          <w:i/>
          <w:sz w:val="24"/>
          <w:szCs w:val="24"/>
        </w:rPr>
      </w:pPr>
      <w:r w:rsidRPr="00851080">
        <w:rPr>
          <w:rFonts w:ascii="Times New Roman" w:hAnsi="Times New Roman" w:cs="Times New Roman"/>
          <w:sz w:val="24"/>
          <w:szCs w:val="24"/>
        </w:rPr>
        <w:t>UBCK nhà nước</w:t>
      </w:r>
      <w:r w:rsidR="0036302D" w:rsidRPr="00851080">
        <w:rPr>
          <w:rFonts w:ascii="Times New Roman" w:hAnsi="Times New Roman" w:cs="Times New Roman"/>
          <w:i/>
          <w:sz w:val="24"/>
          <w:szCs w:val="24"/>
        </w:rPr>
        <w:tab/>
      </w:r>
    </w:p>
    <w:p w:rsidR="00CB0780" w:rsidRDefault="00851080" w:rsidP="00851080">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Sở giao dịch chứng khoán Hà Nội</w:t>
      </w:r>
    </w:p>
    <w:p w:rsidR="00851080" w:rsidRPr="00851080" w:rsidRDefault="00851080" w:rsidP="00851080">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Lưu</w:t>
      </w:r>
    </w:p>
    <w:sectPr w:rsidR="00851080" w:rsidRPr="00851080" w:rsidSect="00424503">
      <w:pgSz w:w="11909" w:h="16834" w:code="9"/>
      <w:pgMar w:top="990" w:right="1440" w:bottom="135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518D3"/>
    <w:multiLevelType w:val="hybridMultilevel"/>
    <w:tmpl w:val="3A98694E"/>
    <w:lvl w:ilvl="0" w:tplc="FCE0C4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80B1E"/>
    <w:multiLevelType w:val="hybridMultilevel"/>
    <w:tmpl w:val="1FE03782"/>
    <w:lvl w:ilvl="0" w:tplc="2DFC6FBC">
      <w:numFmt w:val="bullet"/>
      <w:lvlText w:val="-"/>
      <w:lvlJc w:val="left"/>
      <w:pPr>
        <w:ind w:left="4680" w:hanging="360"/>
      </w:pPr>
      <w:rPr>
        <w:rFonts w:ascii="Times New Roman" w:eastAsiaTheme="minorHAnsi"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
    <w:nsid w:val="1E7F12B4"/>
    <w:multiLevelType w:val="hybridMultilevel"/>
    <w:tmpl w:val="9D66EB5A"/>
    <w:lvl w:ilvl="0" w:tplc="50D2E374">
      <w:numFmt w:val="bullet"/>
      <w:lvlText w:val="-"/>
      <w:lvlJc w:val="left"/>
      <w:pPr>
        <w:ind w:left="1080" w:hanging="360"/>
      </w:pPr>
      <w:rPr>
        <w:rFonts w:ascii="Times New Roman" w:eastAsiaTheme="minorHAnsi" w:hAnsi="Times New Roman" w:cs="Times New Roman" w:hint="default"/>
        <w:b/>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A662C0E"/>
    <w:multiLevelType w:val="hybridMultilevel"/>
    <w:tmpl w:val="9E9A0D32"/>
    <w:lvl w:ilvl="0" w:tplc="413277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90C18"/>
    <w:rsid w:val="00004F50"/>
    <w:rsid w:val="00007050"/>
    <w:rsid w:val="00007C83"/>
    <w:rsid w:val="00014C95"/>
    <w:rsid w:val="00015A93"/>
    <w:rsid w:val="0002070F"/>
    <w:rsid w:val="000515BD"/>
    <w:rsid w:val="00053B74"/>
    <w:rsid w:val="00056E8B"/>
    <w:rsid w:val="00070BD0"/>
    <w:rsid w:val="00073C84"/>
    <w:rsid w:val="00084A88"/>
    <w:rsid w:val="00090C18"/>
    <w:rsid w:val="000957E5"/>
    <w:rsid w:val="000A76D5"/>
    <w:rsid w:val="000B4DFF"/>
    <w:rsid w:val="000B7F13"/>
    <w:rsid w:val="000D3399"/>
    <w:rsid w:val="000F4DE7"/>
    <w:rsid w:val="001036BA"/>
    <w:rsid w:val="00122E15"/>
    <w:rsid w:val="0012490A"/>
    <w:rsid w:val="00132023"/>
    <w:rsid w:val="00132A85"/>
    <w:rsid w:val="00140BD9"/>
    <w:rsid w:val="0015524D"/>
    <w:rsid w:val="00160943"/>
    <w:rsid w:val="00164831"/>
    <w:rsid w:val="00164875"/>
    <w:rsid w:val="00172B3A"/>
    <w:rsid w:val="00176373"/>
    <w:rsid w:val="001808B6"/>
    <w:rsid w:val="0018593D"/>
    <w:rsid w:val="00187755"/>
    <w:rsid w:val="00192556"/>
    <w:rsid w:val="001A38FD"/>
    <w:rsid w:val="001D77B0"/>
    <w:rsid w:val="001E4F23"/>
    <w:rsid w:val="001F3025"/>
    <w:rsid w:val="001F7C46"/>
    <w:rsid w:val="00201D73"/>
    <w:rsid w:val="00204C8B"/>
    <w:rsid w:val="00210434"/>
    <w:rsid w:val="0022635E"/>
    <w:rsid w:val="00234834"/>
    <w:rsid w:val="00235F05"/>
    <w:rsid w:val="00237412"/>
    <w:rsid w:val="00244C50"/>
    <w:rsid w:val="00250964"/>
    <w:rsid w:val="00263AEE"/>
    <w:rsid w:val="0027656E"/>
    <w:rsid w:val="00283585"/>
    <w:rsid w:val="00284E6C"/>
    <w:rsid w:val="00291230"/>
    <w:rsid w:val="00296CEA"/>
    <w:rsid w:val="002A3C9E"/>
    <w:rsid w:val="002B3528"/>
    <w:rsid w:val="002B4D59"/>
    <w:rsid w:val="002B7109"/>
    <w:rsid w:val="002C4574"/>
    <w:rsid w:val="002C4E6E"/>
    <w:rsid w:val="002C51AC"/>
    <w:rsid w:val="002E4B8C"/>
    <w:rsid w:val="002E5BF6"/>
    <w:rsid w:val="002E7075"/>
    <w:rsid w:val="00300B4B"/>
    <w:rsid w:val="00303B0A"/>
    <w:rsid w:val="00304A45"/>
    <w:rsid w:val="00305474"/>
    <w:rsid w:val="00306FD4"/>
    <w:rsid w:val="003079E7"/>
    <w:rsid w:val="0031730D"/>
    <w:rsid w:val="00322EAA"/>
    <w:rsid w:val="00324705"/>
    <w:rsid w:val="003357D6"/>
    <w:rsid w:val="00337D8A"/>
    <w:rsid w:val="003433F8"/>
    <w:rsid w:val="00347243"/>
    <w:rsid w:val="00360D37"/>
    <w:rsid w:val="00361241"/>
    <w:rsid w:val="0036302D"/>
    <w:rsid w:val="0036606D"/>
    <w:rsid w:val="00376C0F"/>
    <w:rsid w:val="00377B59"/>
    <w:rsid w:val="003913EB"/>
    <w:rsid w:val="00393421"/>
    <w:rsid w:val="00396F1B"/>
    <w:rsid w:val="003A5EC0"/>
    <w:rsid w:val="003C7C07"/>
    <w:rsid w:val="003E1C35"/>
    <w:rsid w:val="003F248C"/>
    <w:rsid w:val="003F7E6B"/>
    <w:rsid w:val="00422E6F"/>
    <w:rsid w:val="00424503"/>
    <w:rsid w:val="004379E0"/>
    <w:rsid w:val="004518E5"/>
    <w:rsid w:val="00451A23"/>
    <w:rsid w:val="0045327F"/>
    <w:rsid w:val="00463E98"/>
    <w:rsid w:val="00466954"/>
    <w:rsid w:val="004719AF"/>
    <w:rsid w:val="00483E21"/>
    <w:rsid w:val="00491AD0"/>
    <w:rsid w:val="00496C34"/>
    <w:rsid w:val="004A0AD3"/>
    <w:rsid w:val="004A15F3"/>
    <w:rsid w:val="004B7A4A"/>
    <w:rsid w:val="004C0DBD"/>
    <w:rsid w:val="004D32D7"/>
    <w:rsid w:val="004D5F4F"/>
    <w:rsid w:val="004E7CD1"/>
    <w:rsid w:val="004F76BE"/>
    <w:rsid w:val="00524CC4"/>
    <w:rsid w:val="00525E34"/>
    <w:rsid w:val="005328AD"/>
    <w:rsid w:val="00546976"/>
    <w:rsid w:val="00547455"/>
    <w:rsid w:val="00554093"/>
    <w:rsid w:val="005607B1"/>
    <w:rsid w:val="005618ED"/>
    <w:rsid w:val="00567AAC"/>
    <w:rsid w:val="00570546"/>
    <w:rsid w:val="0057530C"/>
    <w:rsid w:val="00580482"/>
    <w:rsid w:val="0059089E"/>
    <w:rsid w:val="00595024"/>
    <w:rsid w:val="0059675D"/>
    <w:rsid w:val="005C4630"/>
    <w:rsid w:val="005D33E8"/>
    <w:rsid w:val="005E338A"/>
    <w:rsid w:val="005E3455"/>
    <w:rsid w:val="005F6749"/>
    <w:rsid w:val="00601FF1"/>
    <w:rsid w:val="00607885"/>
    <w:rsid w:val="00615A5A"/>
    <w:rsid w:val="00616293"/>
    <w:rsid w:val="00620F8F"/>
    <w:rsid w:val="00626A6E"/>
    <w:rsid w:val="00627285"/>
    <w:rsid w:val="00635628"/>
    <w:rsid w:val="00642E0E"/>
    <w:rsid w:val="00644110"/>
    <w:rsid w:val="00655997"/>
    <w:rsid w:val="00657B21"/>
    <w:rsid w:val="00657B2E"/>
    <w:rsid w:val="0066163B"/>
    <w:rsid w:val="00664955"/>
    <w:rsid w:val="00667938"/>
    <w:rsid w:val="006732C8"/>
    <w:rsid w:val="0068299F"/>
    <w:rsid w:val="00685CDA"/>
    <w:rsid w:val="0069140B"/>
    <w:rsid w:val="006B0F91"/>
    <w:rsid w:val="006B143A"/>
    <w:rsid w:val="006B74F0"/>
    <w:rsid w:val="006C1329"/>
    <w:rsid w:val="006D0EDC"/>
    <w:rsid w:val="006E14D8"/>
    <w:rsid w:val="006E1D5B"/>
    <w:rsid w:val="006E4159"/>
    <w:rsid w:val="006F4842"/>
    <w:rsid w:val="006F7192"/>
    <w:rsid w:val="00721651"/>
    <w:rsid w:val="00722357"/>
    <w:rsid w:val="007379F2"/>
    <w:rsid w:val="00743CED"/>
    <w:rsid w:val="0076172C"/>
    <w:rsid w:val="00767F9F"/>
    <w:rsid w:val="00782834"/>
    <w:rsid w:val="0078348F"/>
    <w:rsid w:val="00784D7F"/>
    <w:rsid w:val="00784D96"/>
    <w:rsid w:val="007B7639"/>
    <w:rsid w:val="007C0AE4"/>
    <w:rsid w:val="007C4455"/>
    <w:rsid w:val="007D7200"/>
    <w:rsid w:val="007D777B"/>
    <w:rsid w:val="007E6A83"/>
    <w:rsid w:val="007F234A"/>
    <w:rsid w:val="0081598E"/>
    <w:rsid w:val="008260DD"/>
    <w:rsid w:val="008306EF"/>
    <w:rsid w:val="00833164"/>
    <w:rsid w:val="00840F39"/>
    <w:rsid w:val="00843415"/>
    <w:rsid w:val="008509E8"/>
    <w:rsid w:val="00851080"/>
    <w:rsid w:val="00861CA5"/>
    <w:rsid w:val="0086310B"/>
    <w:rsid w:val="008631BB"/>
    <w:rsid w:val="00863E3C"/>
    <w:rsid w:val="00865E54"/>
    <w:rsid w:val="00867609"/>
    <w:rsid w:val="00877FA3"/>
    <w:rsid w:val="00882193"/>
    <w:rsid w:val="00883A3D"/>
    <w:rsid w:val="008A2171"/>
    <w:rsid w:val="008A6098"/>
    <w:rsid w:val="008B4ABB"/>
    <w:rsid w:val="008B50A6"/>
    <w:rsid w:val="008E1B8F"/>
    <w:rsid w:val="008F3A8B"/>
    <w:rsid w:val="009011C3"/>
    <w:rsid w:val="009027FB"/>
    <w:rsid w:val="00917CC9"/>
    <w:rsid w:val="009254F1"/>
    <w:rsid w:val="009412ED"/>
    <w:rsid w:val="00972F02"/>
    <w:rsid w:val="0098146B"/>
    <w:rsid w:val="009842CA"/>
    <w:rsid w:val="00996618"/>
    <w:rsid w:val="0099774C"/>
    <w:rsid w:val="009A4CE2"/>
    <w:rsid w:val="009B1F08"/>
    <w:rsid w:val="009B3486"/>
    <w:rsid w:val="009B4A4D"/>
    <w:rsid w:val="009C04A3"/>
    <w:rsid w:val="009C4209"/>
    <w:rsid w:val="009C5C06"/>
    <w:rsid w:val="009C7C45"/>
    <w:rsid w:val="009D6523"/>
    <w:rsid w:val="009E09FF"/>
    <w:rsid w:val="009E2AC5"/>
    <w:rsid w:val="009F72ED"/>
    <w:rsid w:val="00A012D6"/>
    <w:rsid w:val="00A024B8"/>
    <w:rsid w:val="00A027EF"/>
    <w:rsid w:val="00A04B09"/>
    <w:rsid w:val="00A15607"/>
    <w:rsid w:val="00A17070"/>
    <w:rsid w:val="00A1714F"/>
    <w:rsid w:val="00A2238D"/>
    <w:rsid w:val="00A2688E"/>
    <w:rsid w:val="00A26969"/>
    <w:rsid w:val="00A332B8"/>
    <w:rsid w:val="00A34EF0"/>
    <w:rsid w:val="00A51554"/>
    <w:rsid w:val="00A65B66"/>
    <w:rsid w:val="00A7139E"/>
    <w:rsid w:val="00A759C5"/>
    <w:rsid w:val="00A85290"/>
    <w:rsid w:val="00A85849"/>
    <w:rsid w:val="00AB0649"/>
    <w:rsid w:val="00AB45C9"/>
    <w:rsid w:val="00AC4345"/>
    <w:rsid w:val="00AC48BD"/>
    <w:rsid w:val="00AC5323"/>
    <w:rsid w:val="00AC66C3"/>
    <w:rsid w:val="00AE1797"/>
    <w:rsid w:val="00AF1F7F"/>
    <w:rsid w:val="00B056F8"/>
    <w:rsid w:val="00B068EB"/>
    <w:rsid w:val="00B35D46"/>
    <w:rsid w:val="00B35D7C"/>
    <w:rsid w:val="00B40F48"/>
    <w:rsid w:val="00B4203A"/>
    <w:rsid w:val="00B4589D"/>
    <w:rsid w:val="00B476FE"/>
    <w:rsid w:val="00B5277E"/>
    <w:rsid w:val="00B5710E"/>
    <w:rsid w:val="00B61A8E"/>
    <w:rsid w:val="00B678CA"/>
    <w:rsid w:val="00B71344"/>
    <w:rsid w:val="00B726DA"/>
    <w:rsid w:val="00B77D24"/>
    <w:rsid w:val="00B82CEE"/>
    <w:rsid w:val="00B833E0"/>
    <w:rsid w:val="00B86B80"/>
    <w:rsid w:val="00B91D1B"/>
    <w:rsid w:val="00B97A64"/>
    <w:rsid w:val="00BA0C75"/>
    <w:rsid w:val="00BA1507"/>
    <w:rsid w:val="00BB6239"/>
    <w:rsid w:val="00BC77A8"/>
    <w:rsid w:val="00BD26F3"/>
    <w:rsid w:val="00BD295A"/>
    <w:rsid w:val="00BE0228"/>
    <w:rsid w:val="00BE114E"/>
    <w:rsid w:val="00BE20A8"/>
    <w:rsid w:val="00BE2F8B"/>
    <w:rsid w:val="00BE4F49"/>
    <w:rsid w:val="00C01FA3"/>
    <w:rsid w:val="00C121A7"/>
    <w:rsid w:val="00C13313"/>
    <w:rsid w:val="00C152F4"/>
    <w:rsid w:val="00C166C5"/>
    <w:rsid w:val="00C23090"/>
    <w:rsid w:val="00C236B7"/>
    <w:rsid w:val="00C23AD0"/>
    <w:rsid w:val="00C25F2D"/>
    <w:rsid w:val="00C33E2E"/>
    <w:rsid w:val="00C50596"/>
    <w:rsid w:val="00C50CBB"/>
    <w:rsid w:val="00C513D7"/>
    <w:rsid w:val="00C54C0A"/>
    <w:rsid w:val="00C6171E"/>
    <w:rsid w:val="00C643ED"/>
    <w:rsid w:val="00C874B7"/>
    <w:rsid w:val="00C974BB"/>
    <w:rsid w:val="00CB0780"/>
    <w:rsid w:val="00CB53F7"/>
    <w:rsid w:val="00CC1638"/>
    <w:rsid w:val="00CC27A6"/>
    <w:rsid w:val="00CD3A6B"/>
    <w:rsid w:val="00CF33C1"/>
    <w:rsid w:val="00CF760B"/>
    <w:rsid w:val="00D051B2"/>
    <w:rsid w:val="00D11854"/>
    <w:rsid w:val="00D118EB"/>
    <w:rsid w:val="00D41DD7"/>
    <w:rsid w:val="00D424F9"/>
    <w:rsid w:val="00D4334F"/>
    <w:rsid w:val="00D438A3"/>
    <w:rsid w:val="00D43B4D"/>
    <w:rsid w:val="00D466BA"/>
    <w:rsid w:val="00D50009"/>
    <w:rsid w:val="00D546D3"/>
    <w:rsid w:val="00D60A0B"/>
    <w:rsid w:val="00D6603E"/>
    <w:rsid w:val="00D72020"/>
    <w:rsid w:val="00D75769"/>
    <w:rsid w:val="00D7726F"/>
    <w:rsid w:val="00D9355D"/>
    <w:rsid w:val="00D97911"/>
    <w:rsid w:val="00DA2F16"/>
    <w:rsid w:val="00DA4250"/>
    <w:rsid w:val="00DA68F3"/>
    <w:rsid w:val="00DB0362"/>
    <w:rsid w:val="00DB4481"/>
    <w:rsid w:val="00DD0A83"/>
    <w:rsid w:val="00DD4926"/>
    <w:rsid w:val="00DD76CD"/>
    <w:rsid w:val="00DE3FE8"/>
    <w:rsid w:val="00DF0D06"/>
    <w:rsid w:val="00DF3733"/>
    <w:rsid w:val="00E031B0"/>
    <w:rsid w:val="00E04C35"/>
    <w:rsid w:val="00E12DE4"/>
    <w:rsid w:val="00E173E0"/>
    <w:rsid w:val="00E2789D"/>
    <w:rsid w:val="00E31950"/>
    <w:rsid w:val="00E33A79"/>
    <w:rsid w:val="00E4531B"/>
    <w:rsid w:val="00E45845"/>
    <w:rsid w:val="00E65F12"/>
    <w:rsid w:val="00E707DB"/>
    <w:rsid w:val="00E77A87"/>
    <w:rsid w:val="00E82784"/>
    <w:rsid w:val="00E849C6"/>
    <w:rsid w:val="00E86737"/>
    <w:rsid w:val="00E921E9"/>
    <w:rsid w:val="00E92A43"/>
    <w:rsid w:val="00EC3C4F"/>
    <w:rsid w:val="00EC7AE0"/>
    <w:rsid w:val="00EE533F"/>
    <w:rsid w:val="00EE66D7"/>
    <w:rsid w:val="00EF19A5"/>
    <w:rsid w:val="00EF29FC"/>
    <w:rsid w:val="00EF365E"/>
    <w:rsid w:val="00F03355"/>
    <w:rsid w:val="00F13F3A"/>
    <w:rsid w:val="00F2363A"/>
    <w:rsid w:val="00F24747"/>
    <w:rsid w:val="00F3219F"/>
    <w:rsid w:val="00F42D74"/>
    <w:rsid w:val="00F44B11"/>
    <w:rsid w:val="00F466BE"/>
    <w:rsid w:val="00F554BC"/>
    <w:rsid w:val="00F56113"/>
    <w:rsid w:val="00F56D14"/>
    <w:rsid w:val="00F660BA"/>
    <w:rsid w:val="00F67D2F"/>
    <w:rsid w:val="00F72C93"/>
    <w:rsid w:val="00F777EF"/>
    <w:rsid w:val="00F82C24"/>
    <w:rsid w:val="00FD0822"/>
    <w:rsid w:val="00FD6EB9"/>
    <w:rsid w:val="00FD712E"/>
    <w:rsid w:val="00FD7BFF"/>
    <w:rsid w:val="00FE0967"/>
    <w:rsid w:val="00FE0D20"/>
    <w:rsid w:val="00FE19B2"/>
    <w:rsid w:val="00FF20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2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C18"/>
    <w:pPr>
      <w:ind w:left="720"/>
      <w:contextualSpacing/>
    </w:pPr>
  </w:style>
</w:styles>
</file>

<file path=word/webSettings.xml><?xml version="1.0" encoding="utf-8"?>
<w:webSettings xmlns:r="http://schemas.openxmlformats.org/officeDocument/2006/relationships" xmlns:w="http://schemas.openxmlformats.org/wordprocessingml/2006/main">
  <w:divs>
    <w:div w:id="56510848">
      <w:bodyDiv w:val="1"/>
      <w:marLeft w:val="0"/>
      <w:marRight w:val="0"/>
      <w:marTop w:val="0"/>
      <w:marBottom w:val="0"/>
      <w:divBdr>
        <w:top w:val="none" w:sz="0" w:space="0" w:color="auto"/>
        <w:left w:val="none" w:sz="0" w:space="0" w:color="auto"/>
        <w:bottom w:val="none" w:sz="0" w:space="0" w:color="auto"/>
        <w:right w:val="none" w:sz="0" w:space="0" w:color="auto"/>
      </w:divBdr>
    </w:div>
    <w:div w:id="102459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8dSVj8oDNUtkVCT7esk279AvfsM=</DigestValue>
    </Reference>
    <Reference URI="#idOfficeObject" Type="http://www.w3.org/2000/09/xmldsig#Object">
      <DigestMethod Algorithm="http://www.w3.org/2000/09/xmldsig#sha1"/>
      <DigestValue>4NZe9Vc4xvtXajmEK3nhhoTYkJ4=</DigestValue>
    </Reference>
  </SignedInfo>
  <SignatureValue>
    p02aa1EvSfhRG6+gsLO9vUQsXy2b+h7T62xfmn0LLLXr7CAEZvmYCfTBJKOYFSFpIS/tQLKR
    37nR4P2SzZrCZr/AItu2dHECdmK92ChdLoPrRwDTlhpl5W9VfpgtadGwxtooq7Eizc7u+9Bu
    HX+mGV02WT6hGE0dSDn3QXR8tYI=
  </SignatureValue>
  <KeyInfo>
    <KeyValue>
      <RSAKeyValue>
        <Modulus>
            qFHwKaSP7d/puEoKsAwMA1kFQADPqnC+3v43wJ6rMcKk8eakD4JFd4nWThNNoykmUD+ifY5+
            sZR1WnhqerJkzavwUfbzIF7FKKhSXcXNNC+LKgsMqVqmqogFbEfJ1tUvve7YwKNMCU76H/Ya
            93eJNAQUIgcr6CgNsbDz6IehiJE=
          </Modulus>
        <Exponent>AQAB</Exponent>
      </RSAKeyValue>
    </KeyValue>
    <X509Data>
      <X509Certificate>
          MIIGQjCCBCqgAwIBAgIQVAGuTz329YEV0WzBZvjfpzANBgkqhkiG9w0BAQUFADBpMQswCQYD
          VQQGEwJWTjETMBEGA1UEChMKVk5QVCBHcm91cDEeMBwGA1UECxMVVk5QVC1DQSBUcnVzdCBO
          ZXR3b3JrMSUwIwYDVQQDExxWTlBUIENlcnRpZmljYXRpb24gQXV0aG9yaXR5MB4XDTE0MDcy
          MzA3MjM0OVoXDTE4MDEyMzE4NTAwMFowggEJMQswCQYDVQQGEwJWTjEaMBgGA1UECAwRVFAu
          SOG7kyBDaMOtIE1pbmgxFjAUBgNVBAcMDULDrG5oIFRo4bqhbmgxNDAyBgNVBAoMK0PDlE5H
          IFRZIEPhu5QgUEjhuqZOIEjGr05HIMSQ4bqgTyBDT05UQUlORVIxJTAjBgNVBAsMHFBow7Ju
          ZyBDw7RuZyBC4buRIFRow7RuZyBUaW4xLDAqBgNVBAwMI8SQ4bqhaSBEaeG7h24gQ8O0bmcg
          QuG7kSBUaMO0bmcgVGluMRswGQYDVQQDDBJUUuG6pk4gVEjhu4ogVEjDmlkxHjAcBgoJkiaJ
          k/IsZAEBDA5DTU5EOjAyMzQ1NjI2NzCBnzANBgkqhkiG9w0BAQEFAAOBjQAwgYkCgYEAqFHw
          KaSP7d/puEoKsAwMA1kFQADPqnC+3v43wJ6rMcKk8eakD4JFd4nWThNNoykmUD+ifY5+sZR1
          WnhqerJkzavwUfbzIF7FKKhSXcXNNC+LKgsMqVqmqogFbEfJ1tUvve7YwKNMCU76H/Ya93eJ
          NAQUIgcr6CgNsbDz6IehiJECAwEAAaOCAcYwggHCMHAGCCsGAQUFBwEBBGQwYjAyBggrBgEF
          BQcwAoYmaHR0cDovL3B1Yi52bnB0LWNhLnZuL2NlcnRzL3ZucHRjYS5jZXIwLAYIKwYBBQUH
          MAGGIGh0dHA6Ly9vY3NwLnZucHQtY2Eudm4vcmVzcG9uZGVyMB0GA1UdDgQWBBTrCox8/G0j
          lqoeTYAxUM+4Rj2cbDAMBgNVHRMBAf8EAjAAMB8GA1UdIwQYMBaAFAZpwNXVAooVjUZ96Xzi
          aApVrGqvMGgGA1UdIARhMF8wXQYOKwYBBAGB7QMBAQMBAwIwSzAiBggrBgEFBQcCAjAWHhQA
          UwBJAEQALQBQAFIALQAxAC4AMDAlBggrBgEFBQcCARYZaHR0cDovL3B1Yi52bnB0LWNhLnZu
          L3JwYTAxBgNVHR8EKjAoMCagJKAihiBodHRwOi8vY3JsLnZucHQtY2Eudm4vdm5wdGNhLmNy
          bDAOBgNVHQ8BAf8EBAMCBPAwNAYDVR0lBC0wKwYIKwYBBQUHAwIGCCsGAQUFBwMEBgorBgEE
          AYI3CgMMBgkqhkiG9y8BAQUwHQYDVR0RBBYwFIESa3R0aEBodW5nZGFvY28uY29tMA0GCSqG
          SIb3DQEBBQUAA4ICAQCkwgVWjHO8NViIZerTL8FiyLGrcnjiZYOQki7fhr/iJ8tTpzRytYAK
          tSdxMa1iaZNKs8A2xD6nsct9qRY38mKorhFOl2on0rp01JwqI0dr6mIm1HvugAlb0B5CtsKo
          yESYPccfTolgpcpHt9yqxJYtNUdl2LIlqTnmj6Ax4n95auMt9U80FP330kmLt45cQxHYRvHD
          eYdpoezu1RGrDoi0DEUOdOIMYnv5SZ3YJrlwAeWM+rM56yADrt8hO0ARB8TE7U9b8uwNxs+9
          okPbRMZ0IuyEYMENJk3hx2OhLdUC1tsuyCFB86uYqCOChGl9MQfS3Zh4OJqKdOEp5G/3h9vo
          rGhXOF5SC72t7nf5Bo0XrftYEdjZZIvLz1bxwbofVJ2EF7njt7AVhRXAXAkwcLK34Ip9XP1T
          GiSgHxivZCIk0aaXR+Fx6dp2DTthTT4iEQ1p40p7GAFiSFQTsG9uq2h7FFRjnaV091tPiECh
          2BkkbcXhFGeg01bnlAcyj3m4pIyeQ6HTOfo9ZwqzDnA931gjjpT7TAQ7rSsppM7eiXp3jHb5
          mXt1jF7kXlypAnKq+EJiXJPDQJQIYXVkS1bwBxF6LEJ6prua3CM9DwnW4W2hLYKxhvth7uN1
          /7LE++gM5pPZxSsQlFPzhdY9z3Se1HRqzq9pzkJLHWhq9FCFgFfoFA==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IE8GdYLdGTiKWd/8qQIPepS2S1E=</DigestValue>
      </Reference>
      <Reference URI="/word/fontTable.xml?ContentType=application/vnd.openxmlformats-officedocument.wordprocessingml.fontTable+xml">
        <DigestMethod Algorithm="http://www.w3.org/2000/09/xmldsig#sha1"/>
        <DigestValue>VNBhxOyiKK6Oi3BRlvqQgFqVEdE=</DigestValue>
      </Reference>
      <Reference URI="/word/numbering.xml?ContentType=application/vnd.openxmlformats-officedocument.wordprocessingml.numbering+xml">
        <DigestMethod Algorithm="http://www.w3.org/2000/09/xmldsig#sha1"/>
        <DigestValue>0oBjTR69v7ZE35eQdf+/X1RQYeU=</DigestValue>
      </Reference>
      <Reference URI="/word/settings.xml?ContentType=application/vnd.openxmlformats-officedocument.wordprocessingml.settings+xml">
        <DigestMethod Algorithm="http://www.w3.org/2000/09/xmldsig#sha1"/>
        <DigestValue>ibGjFUtEopC9HF+xqh6AUyEUWN0=</DigestValue>
      </Reference>
      <Reference URI="/word/styles.xml?ContentType=application/vnd.openxmlformats-officedocument.wordprocessingml.styles+xml">
        <DigestMethod Algorithm="http://www.w3.org/2000/09/xmldsig#sha1"/>
        <DigestValue>26tkx9ZcDKNzkBzi6aV6mou0sws=</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rXUyIYDz4ofys5Ov+fran2EhZY4=</DigestValue>
      </Reference>
    </Manifest>
    <SignatureProperties>
      <SignatureProperty Id="idSignatureTime" Target="#idPackageSignature">
        <mdssi:SignatureTime>
          <mdssi:Format>YYYY-MM-DDThh:mm:ssTZD</mdssi:Format>
          <mdssi:Value>2014-10-22T07:24:54Z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hdo170610</SignatureComments>
          <WindowsVersion>6.1</WindowsVersion>
          <OfficeVersion>12.0</OfficeVersion>
          <ApplicationVersion>12.0</ApplicationVersion>
          <Monitors>1</Monitors>
          <HorizontalResolution>1024</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111</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MS-DUNG</dc:creator>
  <cp:lastModifiedBy>Admin</cp:lastModifiedBy>
  <cp:revision>14</cp:revision>
  <cp:lastPrinted>2014-10-22T02:14:00Z</cp:lastPrinted>
  <dcterms:created xsi:type="dcterms:W3CDTF">2014-10-21T08:01:00Z</dcterms:created>
  <dcterms:modified xsi:type="dcterms:W3CDTF">2014-10-22T02:16:00Z</dcterms:modified>
</cp:coreProperties>
</file>